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36A" w:rsidRDefault="00F73EF1">
      <w:pPr>
        <w:spacing w:line="580" w:lineRule="exact"/>
        <w:jc w:val="left"/>
        <w:rPr>
          <w:rFonts w:ascii="仿宋_GB2312"/>
          <w:color w:val="000000" w:themeColor="text1"/>
        </w:rPr>
      </w:pPr>
      <w:bookmarkStart w:id="0" w:name="_GoBack"/>
      <w:bookmarkEnd w:id="0"/>
      <w:r>
        <w:rPr>
          <w:rFonts w:ascii="仿宋_GB2312" w:hint="eastAsia"/>
          <w:color w:val="000000" w:themeColor="text1"/>
        </w:rPr>
        <w:t>附件</w:t>
      </w:r>
      <w:r>
        <w:rPr>
          <w:rFonts w:ascii="仿宋_GB2312" w:hint="eastAsia"/>
          <w:color w:val="000000" w:themeColor="text1"/>
        </w:rPr>
        <w:t>1</w:t>
      </w:r>
    </w:p>
    <w:p w:rsidR="00DC336A" w:rsidRDefault="00F73EF1">
      <w:pPr>
        <w:spacing w:line="580" w:lineRule="exact"/>
        <w:jc w:val="center"/>
        <w:rPr>
          <w:rFonts w:ascii="方正小标宋简体" w:eastAsia="方正小标宋简体" w:hAnsi="宋体" w:cs="Arial"/>
          <w:bCs/>
          <w:color w:val="000000" w:themeColor="text1"/>
          <w:sz w:val="44"/>
          <w:szCs w:val="44"/>
        </w:rPr>
      </w:pPr>
      <w:r>
        <w:rPr>
          <w:rFonts w:ascii="方正小标宋简体" w:eastAsia="方正小标宋简体" w:hAnsi="宋体" w:cs="Arial" w:hint="eastAsia"/>
          <w:bCs/>
          <w:color w:val="000000" w:themeColor="text1"/>
          <w:sz w:val="44"/>
          <w:szCs w:val="44"/>
        </w:rPr>
        <w:t>业主大会议事规则（示范文本）</w:t>
      </w:r>
    </w:p>
    <w:p w:rsidR="00DC336A" w:rsidRDefault="00DC336A">
      <w:pPr>
        <w:spacing w:line="580" w:lineRule="exact"/>
        <w:jc w:val="center"/>
        <w:rPr>
          <w:rFonts w:ascii="仿宋_GB2312" w:hAnsi="宋体" w:cs="Arial"/>
          <w:bCs/>
          <w:color w:val="000000" w:themeColor="text1"/>
          <w:szCs w:val="32"/>
        </w:rPr>
      </w:pPr>
    </w:p>
    <w:p w:rsidR="00DC336A" w:rsidRDefault="00F73EF1">
      <w:pPr>
        <w:pStyle w:val="p0"/>
        <w:shd w:val="clear" w:color="auto" w:fill="FFFFFF"/>
        <w:spacing w:before="0" w:beforeAutospacing="0" w:after="0" w:afterAutospacing="0" w:line="580" w:lineRule="exact"/>
        <w:jc w:val="center"/>
        <w:rPr>
          <w:rFonts w:ascii="黑体" w:eastAsia="黑体" w:cs="黑体"/>
          <w:bCs/>
          <w:color w:val="000000" w:themeColor="text1"/>
          <w:sz w:val="32"/>
          <w:szCs w:val="32"/>
        </w:rPr>
      </w:pPr>
      <w:r>
        <w:rPr>
          <w:rFonts w:ascii="黑体" w:eastAsia="黑体" w:cs="黑体" w:hint="eastAsia"/>
          <w:bCs/>
          <w:color w:val="000000" w:themeColor="text1"/>
          <w:sz w:val="32"/>
          <w:szCs w:val="32"/>
        </w:rPr>
        <w:t>第一章</w:t>
      </w:r>
      <w:r>
        <w:rPr>
          <w:rFonts w:ascii="黑体" w:eastAsia="黑体" w:cs="黑体"/>
          <w:bCs/>
          <w:color w:val="000000" w:themeColor="text1"/>
          <w:sz w:val="32"/>
          <w:szCs w:val="32"/>
        </w:rPr>
        <w:t xml:space="preserve">  </w:t>
      </w:r>
      <w:r>
        <w:rPr>
          <w:rFonts w:ascii="黑体" w:eastAsia="黑体" w:cs="黑体" w:hint="eastAsia"/>
          <w:bCs/>
          <w:color w:val="000000" w:themeColor="text1"/>
          <w:sz w:val="32"/>
          <w:szCs w:val="32"/>
        </w:rPr>
        <w:t>业主大会</w:t>
      </w:r>
    </w:p>
    <w:p w:rsidR="00DC336A" w:rsidRDefault="00DC336A">
      <w:pPr>
        <w:pStyle w:val="p0"/>
        <w:shd w:val="clear" w:color="auto" w:fill="FFFFFF"/>
        <w:spacing w:before="0" w:beforeAutospacing="0" w:after="0" w:afterAutospacing="0" w:line="580" w:lineRule="exact"/>
        <w:ind w:leftChars="170" w:left="544" w:rightChars="10" w:right="32" w:firstLine="3"/>
        <w:jc w:val="center"/>
        <w:rPr>
          <w:rFonts w:ascii="黑体" w:eastAsia="黑体" w:cs="Times New Roman"/>
          <w:bCs/>
          <w:color w:val="000000" w:themeColor="text1"/>
          <w:sz w:val="32"/>
          <w:szCs w:val="32"/>
        </w:rPr>
      </w:pPr>
    </w:p>
    <w:p w:rsidR="00DC336A" w:rsidRDefault="00F73EF1" w:rsidP="00ED4C27">
      <w:pPr>
        <w:spacing w:line="580" w:lineRule="exact"/>
        <w:ind w:firstLineChars="200" w:firstLine="643"/>
        <w:rPr>
          <w:rFonts w:ascii="仿宋_GB2312"/>
          <w:color w:val="000000" w:themeColor="text1"/>
        </w:rPr>
      </w:pPr>
      <w:r>
        <w:rPr>
          <w:rFonts w:ascii="仿宋_GB2312" w:hint="eastAsia"/>
          <w:b/>
          <w:color w:val="000000" w:themeColor="text1"/>
        </w:rPr>
        <w:t>第一条</w:t>
      </w:r>
      <w:r>
        <w:rPr>
          <w:rFonts w:ascii="仿宋_GB2312" w:hint="eastAsia"/>
          <w:color w:val="000000" w:themeColor="text1"/>
        </w:rPr>
        <w:t xml:space="preserve">  </w:t>
      </w:r>
      <w:r>
        <w:rPr>
          <w:rFonts w:ascii="仿宋_GB2312" w:hint="eastAsia"/>
          <w:color w:val="000000" w:themeColor="text1"/>
        </w:rPr>
        <w:t>根据《中华人民共和国民法典》、国务院《物业管理条例》《江苏省物业管理条例》《苏州市住宅区物业管理条例》等法律、法规，制定本议事规则。</w:t>
      </w:r>
    </w:p>
    <w:p w:rsidR="00DC336A" w:rsidRDefault="00F73EF1" w:rsidP="00ED4C27">
      <w:pPr>
        <w:spacing w:line="580" w:lineRule="exact"/>
        <w:ind w:firstLineChars="200" w:firstLine="643"/>
        <w:jc w:val="left"/>
        <w:rPr>
          <w:rFonts w:ascii="仿宋_GB2312" w:hAnsi="Arial" w:cs="Arial"/>
          <w:color w:val="000000" w:themeColor="text1"/>
          <w:szCs w:val="32"/>
          <w:u w:val="single"/>
        </w:rPr>
      </w:pPr>
      <w:r>
        <w:rPr>
          <w:rFonts w:ascii="仿宋_GB2312" w:hint="eastAsia"/>
          <w:b/>
          <w:color w:val="000000" w:themeColor="text1"/>
        </w:rPr>
        <w:t>第二条</w:t>
      </w:r>
      <w:r>
        <w:rPr>
          <w:rFonts w:ascii="仿宋_GB2312" w:hint="eastAsia"/>
          <w:b/>
          <w:color w:val="000000" w:themeColor="text1"/>
        </w:rPr>
        <w:t xml:space="preserve">  </w:t>
      </w:r>
      <w:r>
        <w:rPr>
          <w:rFonts w:ascii="仿宋_GB2312" w:hint="eastAsia"/>
          <w:color w:val="000000" w:themeColor="text1"/>
        </w:rPr>
        <w:t>本</w:t>
      </w:r>
      <w:r>
        <w:rPr>
          <w:rFonts w:ascii="仿宋_GB2312" w:hAnsi="Arial" w:cs="Arial" w:hint="eastAsia"/>
          <w:color w:val="000000" w:themeColor="text1"/>
          <w:szCs w:val="32"/>
        </w:rPr>
        <w:t>业主大会名称：</w:t>
      </w:r>
      <w:r>
        <w:rPr>
          <w:rFonts w:ascii="仿宋_GB2312" w:hAnsi="Arial" w:cs="Arial" w:hint="eastAsia"/>
          <w:color w:val="000000" w:themeColor="text1"/>
          <w:szCs w:val="32"/>
          <w:u w:val="single"/>
        </w:rPr>
        <w:t xml:space="preserve">                      </w:t>
      </w:r>
      <w:r>
        <w:rPr>
          <w:rFonts w:ascii="仿宋_GB2312" w:hAnsi="Arial" w:cs="Arial" w:hint="eastAsia"/>
          <w:color w:val="000000" w:themeColor="text1"/>
          <w:szCs w:val="32"/>
        </w:rPr>
        <w:t>。</w:t>
      </w:r>
    </w:p>
    <w:p w:rsidR="00DC336A" w:rsidRDefault="00F73EF1">
      <w:pPr>
        <w:spacing w:line="580" w:lineRule="exact"/>
        <w:ind w:firstLineChars="200" w:firstLine="640"/>
        <w:jc w:val="left"/>
        <w:rPr>
          <w:rFonts w:ascii="仿宋_GB2312" w:hAnsi="Arial" w:cs="Arial"/>
          <w:color w:val="000000" w:themeColor="text1"/>
          <w:szCs w:val="32"/>
        </w:rPr>
      </w:pPr>
      <w:r>
        <w:rPr>
          <w:rFonts w:ascii="仿宋_GB2312" w:hAnsi="Arial" w:cs="Arial" w:hint="eastAsia"/>
          <w:color w:val="000000" w:themeColor="text1"/>
          <w:szCs w:val="32"/>
        </w:rPr>
        <w:t>业主委员会办公地址：</w:t>
      </w:r>
      <w:r>
        <w:rPr>
          <w:rFonts w:ascii="仿宋_GB2312" w:hAnsi="Arial" w:cs="Arial" w:hint="eastAsia"/>
          <w:color w:val="000000" w:themeColor="text1"/>
          <w:szCs w:val="32"/>
          <w:u w:val="single"/>
        </w:rPr>
        <w:t xml:space="preserve">                          </w:t>
      </w:r>
      <w:r>
        <w:rPr>
          <w:rFonts w:ascii="仿宋_GB2312" w:hAnsi="Arial" w:cs="Arial" w:hint="eastAsia"/>
          <w:color w:val="000000" w:themeColor="text1"/>
          <w:szCs w:val="32"/>
        </w:rPr>
        <w:t>。</w:t>
      </w:r>
    </w:p>
    <w:p w:rsidR="00DC336A" w:rsidRDefault="00F73EF1" w:rsidP="00ED4C27">
      <w:pPr>
        <w:spacing w:line="580" w:lineRule="exact"/>
        <w:ind w:firstLineChars="200" w:firstLine="643"/>
        <w:rPr>
          <w:rFonts w:ascii="仿宋_GB2312" w:hAnsi="Arial" w:cs="Arial"/>
          <w:color w:val="000000" w:themeColor="text1"/>
          <w:szCs w:val="32"/>
        </w:rPr>
      </w:pPr>
      <w:r>
        <w:rPr>
          <w:rFonts w:ascii="仿宋_GB2312" w:hAnsi="Arial" w:cs="Arial" w:hint="eastAsia"/>
          <w:b/>
          <w:color w:val="000000" w:themeColor="text1"/>
          <w:szCs w:val="32"/>
        </w:rPr>
        <w:t>第三条</w:t>
      </w:r>
      <w:r>
        <w:rPr>
          <w:rFonts w:ascii="仿宋_GB2312" w:hAnsi="Arial" w:cs="Arial" w:hint="eastAsia"/>
          <w:color w:val="000000" w:themeColor="text1"/>
          <w:szCs w:val="32"/>
        </w:rPr>
        <w:t xml:space="preserve"> </w:t>
      </w:r>
      <w:r>
        <w:rPr>
          <w:rFonts w:ascii="仿宋_GB2312" w:hAnsi="Arial" w:cs="Arial" w:hint="eastAsia"/>
          <w:color w:val="000000" w:themeColor="text1"/>
          <w:szCs w:val="32"/>
        </w:rPr>
        <w:t xml:space="preserve"> </w:t>
      </w:r>
      <w:r>
        <w:rPr>
          <w:rFonts w:ascii="仿宋_GB2312" w:hAnsi="Arial" w:cs="Arial" w:hint="eastAsia"/>
          <w:color w:val="000000" w:themeColor="text1"/>
          <w:szCs w:val="32"/>
        </w:rPr>
        <w:t>本业主大会由本物业管理区域内全体业主组成，代表和维护本物业管理区域内全体业主在物业管理活动中的合法权益，依法表决业主共同决定事项。</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在本物业管理区域内，业主大会应当依法履行自治管理职责，积极配合并支持居（村）民委员会开展工作，接受其指导和监督。</w:t>
      </w:r>
    </w:p>
    <w:p w:rsidR="00DC336A" w:rsidRDefault="00F73EF1" w:rsidP="00ED4C27">
      <w:pPr>
        <w:spacing w:line="580" w:lineRule="exact"/>
        <w:ind w:firstLineChars="200" w:firstLine="643"/>
        <w:rPr>
          <w:rFonts w:ascii="仿宋_GB2312" w:hAnsi="Arial" w:cs="Arial"/>
          <w:color w:val="000000" w:themeColor="text1"/>
          <w:szCs w:val="32"/>
        </w:rPr>
      </w:pPr>
      <w:r>
        <w:rPr>
          <w:rFonts w:ascii="仿宋_GB2312" w:hAnsi="Arial" w:cs="Arial" w:hint="eastAsia"/>
          <w:b/>
          <w:color w:val="000000" w:themeColor="text1"/>
          <w:szCs w:val="32"/>
        </w:rPr>
        <w:t>第四条</w:t>
      </w:r>
      <w:r>
        <w:rPr>
          <w:rFonts w:ascii="仿宋_GB2312" w:hAnsi="Arial" w:cs="Arial" w:hint="eastAsia"/>
          <w:color w:val="000000" w:themeColor="text1"/>
          <w:szCs w:val="32"/>
        </w:rPr>
        <w:t xml:space="preserve">  </w:t>
      </w:r>
      <w:r>
        <w:rPr>
          <w:rFonts w:ascii="仿宋_GB2312" w:hAnsi="Arial" w:cs="Arial" w:hint="eastAsia"/>
          <w:color w:val="000000" w:themeColor="text1"/>
          <w:szCs w:val="32"/>
        </w:rPr>
        <w:t>本业主大会的议事内容包括下列事项：</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（一）制定和修改业主大会议事规则；</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（二）制定和修改管理规约；</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（三）选举业主委员会或者更换业主委员会成员；</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（四）选（续）聘和解聘物业服务人；</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（五）使用住宅专项维修资金；</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（六）筹集住宅专项维修资金；</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（七）改建、重</w:t>
      </w:r>
      <w:r>
        <w:rPr>
          <w:rFonts w:ascii="仿宋_GB2312" w:hAnsi="Arial" w:cs="Arial" w:hint="eastAsia"/>
          <w:color w:val="000000" w:themeColor="text1"/>
          <w:szCs w:val="32"/>
        </w:rPr>
        <w:t>建建筑物及其附属设施；</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lastRenderedPageBreak/>
        <w:t>（八）改变共有部分的用途或者利用共有部分从事经营活动；</w:t>
      </w:r>
    </w:p>
    <w:p w:rsidR="00DC336A" w:rsidRDefault="00F73EF1">
      <w:pPr>
        <w:spacing w:line="580" w:lineRule="exact"/>
        <w:ind w:leftChars="200" w:left="640"/>
        <w:rPr>
          <w:rFonts w:ascii="仿宋_GB2312" w:hAnsi="Arial" w:cs="Arial"/>
          <w:color w:val="000000" w:themeColor="text1"/>
          <w:szCs w:val="32"/>
        </w:rPr>
      </w:pPr>
      <w:r>
        <w:rPr>
          <w:rFonts w:ascii="仿宋_GB2312" w:hAnsi="Arial" w:cs="Arial" w:hint="eastAsia"/>
          <w:color w:val="000000" w:themeColor="text1"/>
          <w:szCs w:val="32"/>
        </w:rPr>
        <w:t>（九）有关共有和共同管理权利的其他重大事项。</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本物业管理区域共有和共同管理权利的其他重大事项包括：</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（一）</w:t>
      </w:r>
      <w:r>
        <w:rPr>
          <w:rFonts w:ascii="仿宋_GB2312" w:hAnsi="Arial" w:cs="Arial" w:hint="eastAsia"/>
          <w:color w:val="000000" w:themeColor="text1"/>
          <w:szCs w:val="32"/>
          <w:u w:val="single"/>
        </w:rPr>
        <w:t xml:space="preserve">                                        </w:t>
      </w:r>
      <w:r>
        <w:rPr>
          <w:rFonts w:ascii="仿宋_GB2312" w:hAnsi="Arial" w:cs="Arial" w:hint="eastAsia"/>
          <w:color w:val="000000" w:themeColor="text1"/>
          <w:szCs w:val="32"/>
        </w:rPr>
        <w:t xml:space="preserve"> ;</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（二）</w:t>
      </w:r>
      <w:r>
        <w:rPr>
          <w:rFonts w:ascii="仿宋_GB2312" w:hAnsi="Arial" w:cs="Arial" w:hint="eastAsia"/>
          <w:color w:val="000000" w:themeColor="text1"/>
          <w:szCs w:val="32"/>
          <w:u w:val="single"/>
        </w:rPr>
        <w:t xml:space="preserve">                                        </w:t>
      </w:r>
      <w:r>
        <w:rPr>
          <w:rFonts w:ascii="仿宋_GB2312" w:hAnsi="Arial" w:cs="Arial" w:hint="eastAsia"/>
          <w:color w:val="000000" w:themeColor="text1"/>
          <w:szCs w:val="32"/>
        </w:rPr>
        <w:t xml:space="preserve"> ;</w:t>
      </w:r>
    </w:p>
    <w:p w:rsidR="00DC336A" w:rsidRDefault="00F73EF1">
      <w:pPr>
        <w:spacing w:line="580" w:lineRule="exact"/>
        <w:ind w:leftChars="200" w:left="640"/>
        <w:rPr>
          <w:color w:val="000000" w:themeColor="text1"/>
        </w:rPr>
      </w:pPr>
      <w:r>
        <w:rPr>
          <w:rFonts w:ascii="仿宋_GB2312" w:hAnsi="Arial" w:cs="Arial" w:hint="eastAsia"/>
          <w:color w:val="000000" w:themeColor="text1"/>
          <w:szCs w:val="32"/>
        </w:rPr>
        <w:t>（三）</w:t>
      </w:r>
      <w:r>
        <w:rPr>
          <w:rFonts w:ascii="仿宋_GB2312" w:hAnsi="Arial" w:cs="Arial" w:hint="eastAsia"/>
          <w:color w:val="000000" w:themeColor="text1"/>
          <w:szCs w:val="32"/>
          <w:u w:val="single"/>
        </w:rPr>
        <w:t xml:space="preserve">                                         </w:t>
      </w:r>
      <w:r>
        <w:rPr>
          <w:rFonts w:ascii="仿宋_GB2312" w:hAnsi="Arial" w:cs="Arial" w:hint="eastAsia"/>
          <w:color w:val="000000" w:themeColor="text1"/>
          <w:szCs w:val="32"/>
        </w:rPr>
        <w:t>。</w:t>
      </w:r>
    </w:p>
    <w:p w:rsidR="00DC336A" w:rsidRDefault="00F73EF1">
      <w:pPr>
        <w:spacing w:line="580" w:lineRule="exact"/>
        <w:ind w:leftChars="200" w:left="640"/>
        <w:rPr>
          <w:rFonts w:ascii="仿宋_GB2312" w:hAnsi="Arial" w:cs="Arial"/>
          <w:color w:val="000000" w:themeColor="text1"/>
          <w:szCs w:val="32"/>
        </w:rPr>
      </w:pPr>
      <w:r>
        <w:rPr>
          <w:rFonts w:ascii="仿宋_GB2312" w:hAnsi="Arial" w:cs="Arial" w:hint="eastAsia"/>
          <w:color w:val="000000" w:themeColor="text1"/>
          <w:szCs w:val="32"/>
        </w:rPr>
        <w:t>如有其他重大事项，应当由本业主大会决定。</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本业主大会的议</w:t>
      </w:r>
      <w:r>
        <w:rPr>
          <w:rFonts w:ascii="仿宋_GB2312" w:hAnsi="Arial" w:cs="Arial" w:hint="eastAsia"/>
          <w:color w:val="000000" w:themeColor="text1"/>
          <w:szCs w:val="32"/>
        </w:rPr>
        <w:t>事内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DC336A" w:rsidRDefault="00F73EF1" w:rsidP="00ED4C27">
      <w:pPr>
        <w:spacing w:line="580" w:lineRule="exact"/>
        <w:ind w:firstLineChars="200" w:firstLine="643"/>
        <w:rPr>
          <w:rFonts w:ascii="仿宋_GB2312" w:hAnsi="Arial" w:cs="Arial"/>
          <w:color w:val="000000" w:themeColor="text1"/>
          <w:szCs w:val="32"/>
        </w:rPr>
      </w:pPr>
      <w:r>
        <w:rPr>
          <w:rFonts w:ascii="仿宋_GB2312" w:hAnsi="Arial" w:cs="Arial" w:hint="eastAsia"/>
          <w:b/>
          <w:color w:val="000000" w:themeColor="text1"/>
          <w:szCs w:val="32"/>
        </w:rPr>
        <w:t>第五条</w:t>
      </w:r>
      <w:r>
        <w:rPr>
          <w:rFonts w:ascii="仿宋_GB2312" w:hAnsi="Arial" w:cs="Arial" w:hint="eastAsia"/>
          <w:color w:val="000000" w:themeColor="text1"/>
          <w:szCs w:val="32"/>
        </w:rPr>
        <w:t xml:space="preserve">  </w:t>
      </w:r>
      <w:r>
        <w:rPr>
          <w:rFonts w:ascii="仿宋_GB2312" w:hAnsi="Arial" w:cs="Arial" w:hint="eastAsia"/>
          <w:color w:val="000000" w:themeColor="text1"/>
          <w:szCs w:val="32"/>
        </w:rPr>
        <w:t>本业主大会每年召开</w:t>
      </w:r>
      <w:r>
        <w:rPr>
          <w:rFonts w:ascii="仿宋_GB2312" w:hint="eastAsia"/>
          <w:color w:val="000000" w:themeColor="text1"/>
          <w:szCs w:val="32"/>
          <w:u w:val="single"/>
        </w:rPr>
        <w:t xml:space="preserve">   </w:t>
      </w:r>
      <w:r>
        <w:rPr>
          <w:rFonts w:ascii="仿宋_GB2312" w:hAnsi="Arial" w:cs="Arial" w:hint="eastAsia"/>
          <w:color w:val="000000" w:themeColor="text1"/>
          <w:szCs w:val="32"/>
        </w:rPr>
        <w:t>次定期会议，召开时间为</w:t>
      </w:r>
      <w:r>
        <w:rPr>
          <w:rFonts w:ascii="仿宋_GB2312" w:hAnsi="Arial" w:cs="Arial" w:hint="eastAsia"/>
          <w:color w:val="000000" w:themeColor="text1"/>
          <w:szCs w:val="32"/>
          <w:u w:val="single"/>
        </w:rPr>
        <w:t xml:space="preserve">        </w:t>
      </w:r>
      <w:r>
        <w:rPr>
          <w:rFonts w:ascii="仿宋_GB2312" w:hAnsi="Arial" w:cs="Arial" w:hint="eastAsia"/>
          <w:color w:val="000000" w:themeColor="text1"/>
          <w:szCs w:val="32"/>
        </w:rPr>
        <w:t>。本业主大会定期会议由业主委员会负责召集。</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本业主大会定期会议应当讨论并决定以下内容：</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（一）业主委员会履职、财务收支情况和物业管理实施的情况；</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（二）业主委员会拟订的业主共有部分经营管理方案以及收益的管理、使用和分配方案；</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（三）业主委员会制定的重大维修工程项目年度计划；</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（四）物业管理的其他事项；</w:t>
      </w:r>
    </w:p>
    <w:p w:rsidR="00DC336A" w:rsidRDefault="00F73EF1">
      <w:pPr>
        <w:spacing w:line="580" w:lineRule="exact"/>
        <w:ind w:firstLineChars="200" w:firstLine="640"/>
        <w:jc w:val="left"/>
        <w:rPr>
          <w:rFonts w:ascii="仿宋_GB2312" w:hAnsi="Arial" w:cs="Arial"/>
          <w:color w:val="000000" w:themeColor="text1"/>
          <w:szCs w:val="32"/>
        </w:rPr>
      </w:pPr>
      <w:r>
        <w:rPr>
          <w:rFonts w:ascii="仿宋_GB2312" w:hAnsi="Arial" w:cs="Arial" w:hint="eastAsia"/>
          <w:color w:val="000000" w:themeColor="text1"/>
          <w:szCs w:val="32"/>
        </w:rPr>
        <w:t>（五）</w:t>
      </w:r>
      <w:r>
        <w:rPr>
          <w:rFonts w:ascii="仿宋_GB2312" w:hAnsi="Arial" w:cs="Arial" w:hint="eastAsia"/>
          <w:color w:val="000000" w:themeColor="text1"/>
          <w:szCs w:val="32"/>
          <w:u w:val="single"/>
        </w:rPr>
        <w:t xml:space="preserve">                                     </w:t>
      </w:r>
      <w:r>
        <w:rPr>
          <w:rFonts w:ascii="仿宋_GB2312" w:hAnsi="Arial" w:cs="Arial" w:hint="eastAsia"/>
          <w:color w:val="000000" w:themeColor="text1"/>
          <w:szCs w:val="32"/>
        </w:rPr>
        <w:t>。</w:t>
      </w:r>
    </w:p>
    <w:p w:rsidR="00DC336A" w:rsidRDefault="00F73EF1" w:rsidP="00ED4C27">
      <w:pPr>
        <w:spacing w:line="580" w:lineRule="exact"/>
        <w:ind w:firstLineChars="200" w:firstLine="643"/>
        <w:rPr>
          <w:rFonts w:ascii="仿宋_GB2312" w:hAnsi="Arial" w:cs="Arial"/>
          <w:color w:val="000000" w:themeColor="text1"/>
          <w:szCs w:val="32"/>
        </w:rPr>
      </w:pPr>
      <w:r>
        <w:rPr>
          <w:rFonts w:ascii="仿宋_GB2312" w:hAnsi="Arial" w:cs="Arial" w:hint="eastAsia"/>
          <w:b/>
          <w:color w:val="000000" w:themeColor="text1"/>
          <w:szCs w:val="32"/>
        </w:rPr>
        <w:t>第六条</w:t>
      </w:r>
      <w:r>
        <w:rPr>
          <w:rFonts w:ascii="仿宋_GB2312" w:hAnsi="Arial" w:cs="Arial" w:hint="eastAsia"/>
          <w:color w:val="000000" w:themeColor="text1"/>
          <w:szCs w:val="32"/>
        </w:rPr>
        <w:t xml:space="preserve">  </w:t>
      </w:r>
      <w:r>
        <w:rPr>
          <w:rFonts w:ascii="仿宋_GB2312" w:hAnsi="Arial" w:cs="Arial" w:hint="eastAsia"/>
          <w:color w:val="000000" w:themeColor="text1"/>
          <w:szCs w:val="32"/>
        </w:rPr>
        <w:t>有下列情形之一的，业主委员会应当在十五日内召集业主大会临时会议：</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（一）经专有部分占建筑物总面积百分之二十以上且占总人数百分之二十以上的业主联名书面提议的；</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（二）发生重大事故或者紧急事件需要及时处理的，包括但不限于拟选（续）聘物业服务企业、计划外使用住宅专项维修资金、发生重大自然灾害、安全事故需要及时处理等；</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（三）</w:t>
      </w:r>
      <w:r>
        <w:rPr>
          <w:rFonts w:ascii="仿宋_GB2312" w:hAnsi="Arial" w:cs="Arial" w:hint="eastAsia"/>
          <w:color w:val="000000" w:themeColor="text1"/>
          <w:szCs w:val="32"/>
          <w:u w:val="single"/>
        </w:rPr>
        <w:t xml:space="preserve">                                         </w:t>
      </w:r>
      <w:r>
        <w:rPr>
          <w:rFonts w:ascii="仿宋_GB2312" w:hAnsi="Arial" w:cs="Arial" w:hint="eastAsia"/>
          <w:color w:val="000000" w:themeColor="text1"/>
          <w:szCs w:val="32"/>
        </w:rPr>
        <w:t>。</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业主提议召开业主大会临时会议的，应当提交书面建议、联系方式和物业权属证明。业主委员会应当核实提议人的业主身份。不符合要求的，其提议无效。</w:t>
      </w:r>
    </w:p>
    <w:p w:rsidR="00DC336A" w:rsidRDefault="00F73EF1" w:rsidP="00ED4C27">
      <w:pPr>
        <w:spacing w:line="580" w:lineRule="exact"/>
        <w:ind w:firstLineChars="200" w:firstLine="643"/>
        <w:rPr>
          <w:rFonts w:ascii="仿宋_GB2312" w:hAnsi="Arial" w:cs="Arial"/>
          <w:color w:val="000000" w:themeColor="text1"/>
          <w:szCs w:val="32"/>
        </w:rPr>
      </w:pPr>
      <w:r>
        <w:rPr>
          <w:rFonts w:ascii="仿宋_GB2312" w:hAnsi="Arial" w:cs="Arial" w:hint="eastAsia"/>
          <w:b/>
          <w:color w:val="000000" w:themeColor="text1"/>
          <w:szCs w:val="32"/>
        </w:rPr>
        <w:t>第七条</w:t>
      </w:r>
      <w:r>
        <w:rPr>
          <w:rFonts w:ascii="仿宋_GB2312" w:hAnsi="Arial" w:cs="Arial" w:hint="eastAsia"/>
          <w:color w:val="000000" w:themeColor="text1"/>
          <w:szCs w:val="32"/>
        </w:rPr>
        <w:t xml:space="preserve">  </w:t>
      </w:r>
      <w:r>
        <w:rPr>
          <w:rFonts w:ascii="仿宋_GB2312" w:hAnsi="Arial" w:cs="Arial" w:hint="eastAsia"/>
          <w:color w:val="000000" w:themeColor="text1"/>
          <w:szCs w:val="32"/>
        </w:rPr>
        <w:t>业主委员会应当在业主大会会议召开前十五日，将本次会议的形式、时间、地点、讨论事项或者业主的提议，</w:t>
      </w:r>
      <w:r>
        <w:rPr>
          <w:rFonts w:hint="eastAsia"/>
          <w:snapToGrid w:val="0"/>
          <w:kern w:val="0"/>
          <w:szCs w:val="32"/>
        </w:rPr>
        <w:t>在物业管理区域内显著</w:t>
      </w:r>
      <w:r>
        <w:rPr>
          <w:rFonts w:hint="eastAsia"/>
          <w:snapToGrid w:val="0"/>
          <w:kern w:val="0"/>
          <w:szCs w:val="32"/>
        </w:rPr>
        <w:t>位置公告</w:t>
      </w:r>
      <w:r>
        <w:rPr>
          <w:rFonts w:hint="eastAsia"/>
          <w:snapToGrid w:val="0"/>
          <w:kern w:val="0"/>
          <w:szCs w:val="32"/>
        </w:rPr>
        <w:t>和</w:t>
      </w:r>
      <w:r>
        <w:rPr>
          <w:rFonts w:hint="eastAsia"/>
          <w:snapToGrid w:val="0"/>
          <w:kern w:val="0"/>
          <w:szCs w:val="32"/>
        </w:rPr>
        <w:t>书面通知全体业主</w:t>
      </w:r>
      <w:r>
        <w:rPr>
          <w:rFonts w:ascii="仿宋_GB2312" w:hAnsi="Arial" w:cs="Arial" w:hint="eastAsia"/>
          <w:color w:val="000000" w:themeColor="text1"/>
          <w:szCs w:val="32"/>
        </w:rPr>
        <w:t>，并核实业主身份、拟定方案、制定征询意见表或者选票。同时告知镇人民政府（街道办事处）、居（村）民委员会并听取其建议。</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经专有部分占建筑物总面积百分之二十以上且占总人数百分之二十以上的业主书面联名提议的，应当提交业主大会表决。</w:t>
      </w:r>
    </w:p>
    <w:p w:rsidR="00DC336A" w:rsidRDefault="00F73EF1" w:rsidP="00ED4C27">
      <w:pPr>
        <w:spacing w:line="580" w:lineRule="exact"/>
        <w:ind w:firstLineChars="200" w:firstLine="643"/>
        <w:rPr>
          <w:rFonts w:ascii="仿宋_GB2312" w:hAnsi="Arial" w:cs="Arial"/>
          <w:color w:val="000000" w:themeColor="text1"/>
          <w:szCs w:val="32"/>
        </w:rPr>
      </w:pPr>
      <w:r>
        <w:rPr>
          <w:rFonts w:ascii="仿宋_GB2312" w:hAnsi="Arial" w:cs="Arial" w:hint="eastAsia"/>
          <w:b/>
          <w:color w:val="000000" w:themeColor="text1"/>
          <w:szCs w:val="32"/>
        </w:rPr>
        <w:t>第八条</w:t>
      </w:r>
      <w:r>
        <w:rPr>
          <w:rFonts w:ascii="仿宋_GB2312" w:hAnsi="Arial" w:cs="Arial" w:hint="eastAsia"/>
          <w:color w:val="000000" w:themeColor="text1"/>
          <w:szCs w:val="32"/>
        </w:rPr>
        <w:t xml:space="preserve">  </w:t>
      </w:r>
      <w:r>
        <w:rPr>
          <w:rFonts w:ascii="仿宋_GB2312" w:hAnsi="Arial" w:cs="Arial" w:hint="eastAsia"/>
          <w:color w:val="000000" w:themeColor="text1"/>
          <w:szCs w:val="32"/>
        </w:rPr>
        <w:t>业主大会会议采用下列方式（可复选）：</w:t>
      </w:r>
      <w:r>
        <w:rPr>
          <w:rFonts w:ascii="仿宋_GB2312" w:hAnsi="Arial" w:cs="Arial" w:hint="eastAsia"/>
          <w:color w:val="000000" w:themeColor="text1"/>
          <w:szCs w:val="32"/>
        </w:rPr>
        <w:t xml:space="preserve"> </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□（一）集体讨论；</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□（二）书面征求意见</w:t>
      </w:r>
      <w:r>
        <w:rPr>
          <w:rFonts w:ascii="仿宋_GB2312" w:hAnsi="Arial" w:cs="Arial" w:hint="eastAsia"/>
          <w:color w:val="000000" w:themeColor="text1"/>
          <w:szCs w:val="32"/>
        </w:rPr>
        <w:t>;</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□（三）在物业管理行政主管部门建立的业主决策电子投票系统上投票。</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业主大会会议（□是</w:t>
      </w:r>
      <w:r>
        <w:rPr>
          <w:rFonts w:ascii="仿宋_GB2312" w:hAnsi="Arial" w:cs="Arial" w:hint="eastAsia"/>
          <w:color w:val="000000" w:themeColor="text1"/>
          <w:szCs w:val="32"/>
        </w:rPr>
        <w:t>/</w:t>
      </w:r>
      <w:r>
        <w:rPr>
          <w:rFonts w:ascii="仿宋_GB2312" w:hAnsi="Arial" w:cs="Arial" w:hint="eastAsia"/>
          <w:color w:val="000000" w:themeColor="text1"/>
          <w:szCs w:val="32"/>
        </w:rPr>
        <w:t>□否）优先采用物业管理行政主管部门建立的业主决策电子投票系统。</w:t>
      </w:r>
    </w:p>
    <w:p w:rsidR="00DC336A" w:rsidRDefault="00F73EF1" w:rsidP="00ED4C27">
      <w:pPr>
        <w:spacing w:line="580" w:lineRule="exact"/>
        <w:ind w:firstLineChars="200" w:firstLine="643"/>
        <w:rPr>
          <w:rFonts w:ascii="仿宋_GB2312" w:hAnsi="Arial" w:cs="Arial"/>
          <w:color w:val="000000" w:themeColor="text1"/>
          <w:szCs w:val="32"/>
        </w:rPr>
      </w:pPr>
      <w:r>
        <w:rPr>
          <w:rFonts w:ascii="仿宋_GB2312" w:hAnsi="Arial" w:cs="Arial" w:hint="eastAsia"/>
          <w:b/>
          <w:color w:val="000000" w:themeColor="text1"/>
          <w:szCs w:val="32"/>
        </w:rPr>
        <w:t>第九条</w:t>
      </w:r>
      <w:r>
        <w:rPr>
          <w:rFonts w:ascii="仿宋_GB2312" w:hAnsi="Arial" w:cs="Arial" w:hint="eastAsia"/>
          <w:color w:val="000000" w:themeColor="text1"/>
          <w:szCs w:val="32"/>
        </w:rPr>
        <w:t xml:space="preserve">  </w:t>
      </w:r>
      <w:r>
        <w:rPr>
          <w:rFonts w:ascii="仿宋_GB2312" w:hAnsi="Arial" w:cs="Arial" w:hint="eastAsia"/>
          <w:color w:val="000000" w:themeColor="text1"/>
          <w:szCs w:val="32"/>
        </w:rPr>
        <w:t>采用书</w:t>
      </w:r>
      <w:r>
        <w:rPr>
          <w:rFonts w:ascii="仿宋_GB2312" w:hAnsi="Arial" w:cs="Arial" w:hint="eastAsia"/>
          <w:color w:val="000000" w:themeColor="text1"/>
          <w:szCs w:val="32"/>
        </w:rPr>
        <w:t>面征求意见方式的，征询意见表或者选票由业主委员会逐户发放。未采取上门发放，或者上门发放业主未签收的，业主委员会应当汇总业主名单，以挂号信或者邮政特快专递方式发放。</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业主可以将征询意见表或者选票当场反馈给发放人，或者在规定时间内投放至指定投票箱，也可以通过挂号信或者邮政特快专递反馈给寄件人。</w:t>
      </w:r>
    </w:p>
    <w:p w:rsidR="00DC336A" w:rsidRDefault="00F73EF1" w:rsidP="00ED4C27">
      <w:pPr>
        <w:spacing w:line="580" w:lineRule="exact"/>
        <w:ind w:firstLineChars="200" w:firstLine="643"/>
        <w:rPr>
          <w:rFonts w:ascii="仿宋_GB2312" w:hAnsi="Arial" w:cs="Arial"/>
          <w:color w:val="000000" w:themeColor="text1"/>
          <w:szCs w:val="32"/>
        </w:rPr>
      </w:pPr>
      <w:r>
        <w:rPr>
          <w:rFonts w:ascii="仿宋_GB2312" w:hAnsi="Arial" w:cs="Arial" w:hint="eastAsia"/>
          <w:b/>
          <w:color w:val="000000" w:themeColor="text1"/>
          <w:szCs w:val="32"/>
        </w:rPr>
        <w:t>第十条</w:t>
      </w:r>
      <w:r>
        <w:rPr>
          <w:rFonts w:ascii="仿宋_GB2312" w:hAnsi="Arial" w:cs="Arial" w:hint="eastAsia"/>
          <w:color w:val="000000" w:themeColor="text1"/>
          <w:szCs w:val="32"/>
        </w:rPr>
        <w:t xml:space="preserve">  </w:t>
      </w:r>
      <w:r>
        <w:rPr>
          <w:rFonts w:ascii="仿宋_GB2312" w:hAnsi="Arial" w:cs="Arial" w:hint="eastAsia"/>
          <w:color w:val="000000" w:themeColor="text1"/>
          <w:szCs w:val="32"/>
        </w:rPr>
        <w:t>业主参与业主大会会议进行投票表决的，应当作出赞同、反对、弃权的意思表示，未作出赞同、反对、弃权意思表示的视为弃权。</w:t>
      </w:r>
    </w:p>
    <w:p w:rsidR="00DC336A" w:rsidRDefault="00F73EF1" w:rsidP="00ED4C27">
      <w:pPr>
        <w:spacing w:line="580" w:lineRule="exact"/>
        <w:ind w:firstLineChars="200" w:firstLine="643"/>
        <w:rPr>
          <w:rFonts w:ascii="仿宋_GB2312" w:hAnsi="Arial" w:cs="Arial"/>
          <w:color w:val="000000" w:themeColor="text1"/>
          <w:szCs w:val="32"/>
        </w:rPr>
      </w:pPr>
      <w:r>
        <w:rPr>
          <w:rFonts w:ascii="仿宋_GB2312" w:hAnsi="Arial" w:cs="Arial" w:hint="eastAsia"/>
          <w:b/>
          <w:color w:val="000000" w:themeColor="text1"/>
          <w:szCs w:val="32"/>
        </w:rPr>
        <w:t>第十一条</w:t>
      </w:r>
      <w:r>
        <w:rPr>
          <w:rFonts w:ascii="仿宋_GB2312" w:hAnsi="Arial" w:cs="Arial" w:hint="eastAsia"/>
          <w:color w:val="000000" w:themeColor="text1"/>
          <w:szCs w:val="32"/>
        </w:rPr>
        <w:t xml:space="preserve">  </w:t>
      </w:r>
      <w:r>
        <w:rPr>
          <w:rFonts w:ascii="仿宋_GB2312" w:hAnsi="Arial" w:cs="Arial" w:hint="eastAsia"/>
          <w:color w:val="000000" w:themeColor="text1"/>
          <w:szCs w:val="32"/>
        </w:rPr>
        <w:t>业主人数按照专有部分的数量计算（车位、摊位等特定空间不计入用于确定业主投票权数的专</w:t>
      </w:r>
      <w:r>
        <w:rPr>
          <w:rFonts w:ascii="仿宋_GB2312" w:hAnsi="Arial" w:cs="Arial" w:hint="eastAsia"/>
          <w:color w:val="000000" w:themeColor="text1"/>
          <w:szCs w:val="32"/>
        </w:rPr>
        <w:t>有部分数量），一个专有部分按一人计算，一个专有部分有两个以上所有权人的，应当推选一人行使表决权。但建设单位尚未出售和虽已出售但尚未交付的部分，以及同一买受人拥有一个以上专有部分的，按一人计算</w:t>
      </w:r>
      <w:r>
        <w:rPr>
          <w:rFonts w:ascii="仿宋_GB2312" w:hAnsi="Arial" w:cs="Arial" w:hint="eastAsia"/>
          <w:color w:val="000000" w:themeColor="text1"/>
          <w:szCs w:val="32"/>
        </w:rPr>
        <w:t>。</w:t>
      </w:r>
      <w:r>
        <w:rPr>
          <w:rFonts w:ascii="仿宋_GB2312" w:hAnsi="Arial" w:cs="Arial" w:hint="eastAsia"/>
          <w:color w:val="000000" w:themeColor="text1"/>
          <w:szCs w:val="32"/>
        </w:rPr>
        <w:t>总人数，按照前项的统计总和计算。</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专有部分面积按照不动产登记簿记载的面积计算（车位、摊位等特定空间不计入用于确定业主投票权数的专有部分面积）；尚未进行物权登记的，暂按测绘机构的实测面积计算；尚未进行实测的，暂按商品房买卖合同记载的面积计算。建筑物总面积，按照前项的统计总和计算。</w:t>
      </w:r>
    </w:p>
    <w:p w:rsidR="00DC336A" w:rsidRDefault="00F73EF1" w:rsidP="00ED4C27">
      <w:pPr>
        <w:spacing w:line="580" w:lineRule="exact"/>
        <w:ind w:firstLineChars="200" w:firstLine="643"/>
        <w:rPr>
          <w:rFonts w:ascii="仿宋_GB2312" w:hAnsi="Arial" w:cs="Arial"/>
          <w:color w:val="000000" w:themeColor="text1"/>
          <w:szCs w:val="32"/>
        </w:rPr>
      </w:pPr>
      <w:r>
        <w:rPr>
          <w:rFonts w:ascii="仿宋_GB2312" w:hAnsi="Arial" w:cs="Arial" w:hint="eastAsia"/>
          <w:b/>
          <w:color w:val="000000" w:themeColor="text1"/>
          <w:szCs w:val="32"/>
        </w:rPr>
        <w:t>第十二条</w:t>
      </w:r>
      <w:r>
        <w:rPr>
          <w:rFonts w:ascii="仿宋_GB2312" w:hAnsi="Arial" w:cs="Arial" w:hint="eastAsia"/>
          <w:color w:val="000000" w:themeColor="text1"/>
          <w:szCs w:val="32"/>
        </w:rPr>
        <w:t xml:space="preserve">  </w:t>
      </w:r>
      <w:r>
        <w:rPr>
          <w:rFonts w:ascii="仿宋_GB2312" w:hAnsi="Arial" w:cs="Arial" w:hint="eastAsia"/>
          <w:color w:val="000000" w:themeColor="text1"/>
          <w:szCs w:val="32"/>
        </w:rPr>
        <w:t>投票时限届满后，参与投票业主的总票权数未达到法定比例的，由业主委员会决定是否延长投票时限。延长的投票时限不得超过第一次投票时限，且延长投票时限只能进行一次。</w:t>
      </w:r>
    </w:p>
    <w:p w:rsidR="00DC336A" w:rsidRDefault="00F73EF1" w:rsidP="00ED4C27">
      <w:pPr>
        <w:spacing w:line="580" w:lineRule="exact"/>
        <w:ind w:firstLineChars="200" w:firstLine="643"/>
        <w:rPr>
          <w:rFonts w:ascii="仿宋_GB2312" w:hAnsi="Arial" w:cs="Arial"/>
          <w:color w:val="000000" w:themeColor="text1"/>
          <w:szCs w:val="32"/>
        </w:rPr>
      </w:pPr>
      <w:r>
        <w:rPr>
          <w:rFonts w:ascii="仿宋_GB2312" w:hAnsi="Arial" w:cs="Arial" w:hint="eastAsia"/>
          <w:b/>
          <w:color w:val="000000" w:themeColor="text1"/>
          <w:szCs w:val="32"/>
        </w:rPr>
        <w:t>第十三条</w:t>
      </w:r>
      <w:r>
        <w:rPr>
          <w:rFonts w:ascii="仿宋_GB2312" w:hAnsi="Arial" w:cs="Arial" w:hint="eastAsia"/>
          <w:color w:val="000000" w:themeColor="text1"/>
          <w:szCs w:val="32"/>
        </w:rPr>
        <w:t xml:space="preserve">  </w:t>
      </w:r>
      <w:r>
        <w:rPr>
          <w:rFonts w:ascii="仿宋_GB2312" w:hAnsi="Arial" w:cs="Arial" w:hint="eastAsia"/>
          <w:color w:val="000000" w:themeColor="text1"/>
          <w:szCs w:val="32"/>
        </w:rPr>
        <w:t>业主可以委托代理人参加业主大会会议。业主委托家庭成员以外的人参加业主大会会议的，应当出具书面委托书，载明委托事项、委托权限及期限。</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业主是法人或者其它组织的，委托代理人参加业主大会会议的，应当出具法定代表人或者负责人签字并加盖公章的授权委托书。</w:t>
      </w:r>
    </w:p>
    <w:p w:rsidR="00DC336A" w:rsidRDefault="00F73EF1" w:rsidP="00ED4C27">
      <w:pPr>
        <w:spacing w:line="580" w:lineRule="exact"/>
        <w:ind w:firstLineChars="200" w:firstLine="643"/>
        <w:rPr>
          <w:rFonts w:ascii="仿宋_GB2312"/>
          <w:color w:val="000000" w:themeColor="text1"/>
        </w:rPr>
      </w:pPr>
      <w:r>
        <w:rPr>
          <w:rFonts w:ascii="仿宋_GB2312" w:hint="eastAsia"/>
          <w:b/>
          <w:color w:val="000000" w:themeColor="text1"/>
        </w:rPr>
        <w:t>第十四条</w:t>
      </w:r>
      <w:r>
        <w:rPr>
          <w:rFonts w:ascii="仿宋_GB2312" w:hint="eastAsia"/>
          <w:color w:val="000000" w:themeColor="text1"/>
        </w:rPr>
        <w:t xml:space="preserve">  </w:t>
      </w:r>
      <w:r>
        <w:rPr>
          <w:rFonts w:ascii="仿宋_GB2312" w:hint="eastAsia"/>
          <w:color w:val="000000" w:themeColor="text1"/>
        </w:rPr>
        <w:t>业主委员会应当在业主大会会期内作出业主大会决定，并在会期届满后三日内向全体业主公</w:t>
      </w:r>
      <w:r>
        <w:rPr>
          <w:rFonts w:ascii="仿宋_GB2312" w:hint="eastAsia"/>
          <w:color w:val="000000" w:themeColor="text1"/>
        </w:rPr>
        <w:t>示。</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本业主大会的决定应当书面告知镇人民政府（街道办事处）</w:t>
      </w:r>
      <w:r>
        <w:rPr>
          <w:rFonts w:ascii="仿宋_GB2312" w:hAnsi="Arial" w:cs="Arial" w:hint="eastAsia"/>
          <w:color w:val="000000" w:themeColor="text1"/>
          <w:szCs w:val="32"/>
        </w:rPr>
        <w:t>、居（村）民委员会</w:t>
      </w:r>
      <w:r>
        <w:rPr>
          <w:rFonts w:ascii="仿宋_GB2312" w:hint="eastAsia"/>
          <w:color w:val="000000" w:themeColor="text1"/>
        </w:rPr>
        <w:t>，并在物业管理区域内显著位置和物业管理监管服务信息平台公告。</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本业主大会对所提事项已经作出决定的，业主在六个月内不得以同一内容再次提议召开业主大会会议进行表决。</w:t>
      </w:r>
    </w:p>
    <w:p w:rsidR="00DC336A" w:rsidRDefault="00F73EF1" w:rsidP="00ED4C27">
      <w:pPr>
        <w:spacing w:line="580" w:lineRule="exact"/>
        <w:ind w:firstLineChars="200" w:firstLine="643"/>
        <w:rPr>
          <w:rFonts w:ascii="仿宋_GB2312"/>
          <w:color w:val="000000" w:themeColor="text1"/>
        </w:rPr>
      </w:pPr>
      <w:r>
        <w:rPr>
          <w:rFonts w:ascii="仿宋_GB2312" w:hint="eastAsia"/>
          <w:b/>
          <w:color w:val="000000" w:themeColor="text1"/>
        </w:rPr>
        <w:t>第十五条</w:t>
      </w:r>
      <w:r>
        <w:rPr>
          <w:rFonts w:ascii="仿宋_GB2312" w:hint="eastAsia"/>
          <w:color w:val="000000" w:themeColor="text1"/>
        </w:rPr>
        <w:t xml:space="preserve">  </w:t>
      </w:r>
      <w:r>
        <w:rPr>
          <w:rFonts w:ascii="仿宋_GB2312" w:hint="eastAsia"/>
          <w:color w:val="000000" w:themeColor="text1"/>
        </w:rPr>
        <w:t>业主委员会逾期不组织召开业主大会会议的，业主可以向镇人民政府（街道办事处）提出召开。镇人民政府（街道办事处）应当督促业主委员会限期组织召开业主大会会议；期满后仍未组织召开的，镇人民政府（街道办事处）可以应业主要求组织召开。</w:t>
      </w:r>
    </w:p>
    <w:p w:rsidR="00DC336A" w:rsidRDefault="00F73EF1">
      <w:pPr>
        <w:spacing w:line="580" w:lineRule="exact"/>
        <w:ind w:firstLine="640"/>
        <w:rPr>
          <w:rFonts w:ascii="仿宋_GB2312"/>
          <w:color w:val="000000" w:themeColor="text1"/>
        </w:rPr>
      </w:pPr>
      <w:r>
        <w:rPr>
          <w:rFonts w:ascii="仿宋_GB2312" w:hint="eastAsia"/>
          <w:b/>
          <w:color w:val="000000" w:themeColor="text1"/>
        </w:rPr>
        <w:t>第十六条</w:t>
      </w:r>
      <w:r>
        <w:rPr>
          <w:rFonts w:ascii="仿宋_GB2312" w:hint="eastAsia"/>
          <w:color w:val="000000" w:themeColor="text1"/>
        </w:rPr>
        <w:t xml:space="preserve">  </w:t>
      </w:r>
      <w:r>
        <w:rPr>
          <w:rFonts w:ascii="仿宋_GB2312" w:hint="eastAsia"/>
          <w:color w:val="000000" w:themeColor="text1"/>
        </w:rPr>
        <w:t>本物业管理区域</w:t>
      </w:r>
      <w:r>
        <w:rPr>
          <w:rFonts w:ascii="仿宋_GB2312" w:hAnsi="Arial" w:cs="Arial" w:hint="eastAsia"/>
          <w:color w:val="000000" w:themeColor="text1"/>
          <w:szCs w:val="32"/>
        </w:rPr>
        <w:t>（□是</w:t>
      </w:r>
      <w:r>
        <w:rPr>
          <w:rFonts w:ascii="仿宋_GB2312" w:hAnsi="Arial" w:cs="Arial" w:hint="eastAsia"/>
          <w:color w:val="000000" w:themeColor="text1"/>
          <w:szCs w:val="32"/>
        </w:rPr>
        <w:t>/</w:t>
      </w:r>
      <w:r>
        <w:rPr>
          <w:rFonts w:ascii="仿宋_GB2312" w:hAnsi="Arial" w:cs="Arial" w:hint="eastAsia"/>
          <w:color w:val="000000" w:themeColor="text1"/>
          <w:szCs w:val="32"/>
        </w:rPr>
        <w:t>□否）决定成立</w:t>
      </w:r>
      <w:r>
        <w:rPr>
          <w:rFonts w:ascii="仿宋_GB2312" w:hint="eastAsia"/>
          <w:color w:val="000000" w:themeColor="text1"/>
          <w:kern w:val="0"/>
          <w:shd w:val="clear" w:color="auto" w:fill="FFFFFF"/>
        </w:rPr>
        <w:t>业主代表大会（业主户数需超过三百户）</w:t>
      </w:r>
      <w:r>
        <w:rPr>
          <w:rFonts w:ascii="仿宋_GB2312" w:hint="eastAsia"/>
          <w:color w:val="000000" w:themeColor="text1"/>
        </w:rPr>
        <w:t>。业主代表大会由业主按照比例推选的代表组成。</w:t>
      </w:r>
    </w:p>
    <w:p w:rsidR="00DC336A" w:rsidRDefault="00F73EF1" w:rsidP="00ED4C27">
      <w:pPr>
        <w:spacing w:line="580" w:lineRule="exact"/>
        <w:ind w:firstLineChars="200" w:firstLine="643"/>
        <w:rPr>
          <w:rFonts w:ascii="仿宋_GB2312"/>
          <w:color w:val="000000" w:themeColor="text1"/>
          <w:szCs w:val="32"/>
        </w:rPr>
      </w:pPr>
      <w:r>
        <w:rPr>
          <w:rFonts w:ascii="仿宋_GB2312" w:hint="eastAsia"/>
          <w:b/>
          <w:color w:val="000000" w:themeColor="text1"/>
        </w:rPr>
        <w:t>第十七条</w:t>
      </w:r>
      <w:r>
        <w:rPr>
          <w:rFonts w:ascii="仿宋_GB2312" w:hint="eastAsia"/>
          <w:color w:val="000000" w:themeColor="text1"/>
        </w:rPr>
        <w:t xml:space="preserve">  </w:t>
      </w:r>
      <w:r>
        <w:rPr>
          <w:rFonts w:ascii="仿宋_GB2312" w:hint="eastAsia"/>
          <w:color w:val="000000" w:themeColor="text1"/>
        </w:rPr>
        <w:t>决定成立业主代表大会的，</w:t>
      </w:r>
      <w:r>
        <w:rPr>
          <w:rFonts w:ascii="仿宋_GB2312" w:hint="eastAsia"/>
          <w:color w:val="000000" w:themeColor="text1"/>
          <w:szCs w:val="32"/>
        </w:rPr>
        <w:t>业主代表采取下列方式产生（</w:t>
      </w:r>
      <w:r>
        <w:rPr>
          <w:rFonts w:ascii="仿宋_GB2312" w:hAnsi="Arial" w:cs="Arial" w:hint="eastAsia"/>
          <w:color w:val="000000" w:themeColor="text1"/>
          <w:szCs w:val="32"/>
        </w:rPr>
        <w:t>可复选</w:t>
      </w:r>
      <w:r>
        <w:rPr>
          <w:rFonts w:ascii="仿宋_GB2312" w:hint="eastAsia"/>
          <w:color w:val="000000" w:themeColor="text1"/>
          <w:szCs w:val="32"/>
        </w:rPr>
        <w:t>），共</w:t>
      </w:r>
      <w:r>
        <w:rPr>
          <w:rFonts w:ascii="仿宋_GB2312" w:hint="eastAsia"/>
          <w:color w:val="000000" w:themeColor="text1"/>
          <w:szCs w:val="32"/>
          <w:u w:val="single"/>
        </w:rPr>
        <w:t xml:space="preserve">    </w:t>
      </w:r>
      <w:r>
        <w:rPr>
          <w:rFonts w:ascii="仿宋_GB2312" w:hint="eastAsia"/>
          <w:color w:val="000000" w:themeColor="text1"/>
          <w:szCs w:val="32"/>
        </w:rPr>
        <w:t>人（一般不少于</w:t>
      </w:r>
      <w:r>
        <w:rPr>
          <w:rFonts w:ascii="仿宋_GB2312" w:hint="eastAsia"/>
          <w:color w:val="000000" w:themeColor="text1"/>
          <w:szCs w:val="32"/>
        </w:rPr>
        <w:t>30</w:t>
      </w:r>
      <w:r>
        <w:rPr>
          <w:rFonts w:ascii="仿宋_GB2312" w:hint="eastAsia"/>
          <w:color w:val="000000" w:themeColor="text1"/>
          <w:szCs w:val="32"/>
        </w:rPr>
        <w:t>人）：</w:t>
      </w:r>
    </w:p>
    <w:p w:rsidR="00DC336A" w:rsidRDefault="00F73EF1">
      <w:pPr>
        <w:spacing w:line="580" w:lineRule="exact"/>
        <w:ind w:firstLineChars="200" w:firstLine="640"/>
        <w:rPr>
          <w:rFonts w:ascii="仿宋_GB2312"/>
          <w:color w:val="000000" w:themeColor="text1"/>
          <w:szCs w:val="32"/>
        </w:rPr>
      </w:pPr>
      <w:r>
        <w:rPr>
          <w:rFonts w:ascii="仿宋_GB2312" w:hAnsi="Arial" w:cs="Arial" w:hint="eastAsia"/>
          <w:color w:val="000000" w:themeColor="text1"/>
          <w:szCs w:val="32"/>
        </w:rPr>
        <w:t>□</w:t>
      </w:r>
      <w:r>
        <w:rPr>
          <w:rFonts w:ascii="仿宋_GB2312" w:hint="eastAsia"/>
          <w:color w:val="000000" w:themeColor="text1"/>
          <w:szCs w:val="32"/>
        </w:rPr>
        <w:t>（一）以幢为单位，从每幢业主中推选产生</w:t>
      </w:r>
      <w:r>
        <w:rPr>
          <w:rFonts w:ascii="仿宋_GB2312" w:hint="eastAsia"/>
          <w:color w:val="000000" w:themeColor="text1"/>
          <w:szCs w:val="32"/>
          <w:u w:val="single"/>
        </w:rPr>
        <w:t xml:space="preserve">   </w:t>
      </w:r>
      <w:r>
        <w:rPr>
          <w:rFonts w:ascii="仿宋_GB2312" w:hint="eastAsia"/>
          <w:color w:val="000000" w:themeColor="text1"/>
          <w:szCs w:val="32"/>
        </w:rPr>
        <w:t>名代表；</w:t>
      </w:r>
    </w:p>
    <w:p w:rsidR="00DC336A" w:rsidRDefault="00F73EF1">
      <w:pPr>
        <w:spacing w:line="580" w:lineRule="exact"/>
        <w:ind w:firstLineChars="200" w:firstLine="640"/>
        <w:rPr>
          <w:rFonts w:ascii="仿宋_GB2312"/>
          <w:color w:val="000000" w:themeColor="text1"/>
          <w:szCs w:val="32"/>
        </w:rPr>
      </w:pPr>
      <w:r>
        <w:rPr>
          <w:rFonts w:ascii="仿宋_GB2312" w:hAnsi="Arial" w:cs="Arial" w:hint="eastAsia"/>
          <w:color w:val="000000" w:themeColor="text1"/>
          <w:szCs w:val="32"/>
        </w:rPr>
        <w:t>□</w:t>
      </w:r>
      <w:r>
        <w:rPr>
          <w:rFonts w:ascii="仿宋_GB2312" w:hint="eastAsia"/>
          <w:color w:val="000000" w:themeColor="text1"/>
          <w:szCs w:val="32"/>
        </w:rPr>
        <w:t>（二）以单元为单位，从每单元业主中推选产生</w:t>
      </w:r>
      <w:r>
        <w:rPr>
          <w:rFonts w:ascii="仿宋_GB2312" w:hint="eastAsia"/>
          <w:color w:val="000000" w:themeColor="text1"/>
          <w:szCs w:val="32"/>
          <w:u w:val="single"/>
        </w:rPr>
        <w:t xml:space="preserve">   </w:t>
      </w:r>
      <w:r>
        <w:rPr>
          <w:rFonts w:ascii="仿宋_GB2312" w:hint="eastAsia"/>
          <w:color w:val="000000" w:themeColor="text1"/>
          <w:szCs w:val="32"/>
        </w:rPr>
        <w:t>名代表；</w:t>
      </w:r>
    </w:p>
    <w:p w:rsidR="00DC336A" w:rsidRDefault="00F73EF1">
      <w:pPr>
        <w:spacing w:line="580" w:lineRule="exact"/>
        <w:ind w:firstLineChars="200" w:firstLine="640"/>
        <w:rPr>
          <w:rFonts w:ascii="仿宋_GB2312"/>
          <w:color w:val="000000" w:themeColor="text1"/>
          <w:szCs w:val="32"/>
        </w:rPr>
      </w:pPr>
      <w:r>
        <w:rPr>
          <w:rFonts w:ascii="仿宋_GB2312" w:hAnsi="Arial" w:cs="Arial" w:hint="eastAsia"/>
          <w:color w:val="000000" w:themeColor="text1"/>
          <w:szCs w:val="32"/>
        </w:rPr>
        <w:t>□</w:t>
      </w:r>
      <w:r>
        <w:rPr>
          <w:rFonts w:ascii="仿宋_GB2312" w:hint="eastAsia"/>
          <w:color w:val="000000" w:themeColor="text1"/>
          <w:szCs w:val="32"/>
        </w:rPr>
        <w:t>（三）以楼层为单位，从每楼层业主中推选产生</w:t>
      </w:r>
      <w:r>
        <w:rPr>
          <w:rFonts w:ascii="仿宋_GB2312" w:hint="eastAsia"/>
          <w:color w:val="000000" w:themeColor="text1"/>
          <w:szCs w:val="32"/>
          <w:u w:val="single"/>
        </w:rPr>
        <w:t xml:space="preserve">   </w:t>
      </w:r>
      <w:r>
        <w:rPr>
          <w:rFonts w:ascii="仿宋_GB2312" w:hint="eastAsia"/>
          <w:color w:val="000000" w:themeColor="text1"/>
          <w:szCs w:val="32"/>
        </w:rPr>
        <w:t>名代表；</w:t>
      </w:r>
    </w:p>
    <w:p w:rsidR="00DC336A" w:rsidRDefault="00F73EF1">
      <w:pPr>
        <w:spacing w:line="580" w:lineRule="exact"/>
        <w:ind w:firstLineChars="200" w:firstLine="640"/>
        <w:jc w:val="left"/>
        <w:rPr>
          <w:rFonts w:ascii="仿宋_GB2312"/>
          <w:color w:val="000000" w:themeColor="text1"/>
          <w:szCs w:val="32"/>
        </w:rPr>
      </w:pPr>
      <w:r>
        <w:rPr>
          <w:rFonts w:ascii="仿宋_GB2312" w:hAnsi="Arial" w:cs="Arial" w:hint="eastAsia"/>
          <w:color w:val="000000" w:themeColor="text1"/>
          <w:szCs w:val="32"/>
        </w:rPr>
        <w:t>□</w:t>
      </w:r>
      <w:r>
        <w:rPr>
          <w:rFonts w:ascii="仿宋_GB2312" w:hint="eastAsia"/>
          <w:color w:val="000000" w:themeColor="text1"/>
          <w:szCs w:val="32"/>
        </w:rPr>
        <w:t>（四）划分为</w:t>
      </w:r>
      <w:r>
        <w:rPr>
          <w:rFonts w:ascii="仿宋_GB2312" w:hint="eastAsia"/>
          <w:color w:val="000000" w:themeColor="text1"/>
          <w:szCs w:val="32"/>
          <w:u w:val="single"/>
        </w:rPr>
        <w:t xml:space="preserve">     </w:t>
      </w:r>
      <w:r>
        <w:rPr>
          <w:rFonts w:ascii="仿宋_GB2312" w:hint="eastAsia"/>
          <w:color w:val="000000" w:themeColor="text1"/>
          <w:szCs w:val="32"/>
        </w:rPr>
        <w:t>个推荐区域，从每个推荐区域业主中各推选</w:t>
      </w:r>
      <w:r>
        <w:rPr>
          <w:rFonts w:ascii="仿宋_GB2312" w:hint="eastAsia"/>
          <w:color w:val="000000" w:themeColor="text1"/>
          <w:szCs w:val="32"/>
          <w:u w:val="single"/>
        </w:rPr>
        <w:t xml:space="preserve">     </w:t>
      </w:r>
      <w:r>
        <w:rPr>
          <w:rFonts w:ascii="仿宋_GB2312" w:hint="eastAsia"/>
          <w:color w:val="000000" w:themeColor="text1"/>
          <w:szCs w:val="32"/>
        </w:rPr>
        <w:t>名代表，共计产生</w:t>
      </w:r>
      <w:r>
        <w:rPr>
          <w:rFonts w:ascii="仿宋_GB2312" w:hint="eastAsia"/>
          <w:color w:val="000000" w:themeColor="text1"/>
          <w:szCs w:val="32"/>
          <w:u w:val="single"/>
        </w:rPr>
        <w:t xml:space="preserve">     </w:t>
      </w:r>
      <w:r>
        <w:rPr>
          <w:rFonts w:ascii="仿宋_GB2312" w:hint="eastAsia"/>
          <w:color w:val="000000" w:themeColor="text1"/>
          <w:szCs w:val="32"/>
        </w:rPr>
        <w:t>名代表。其中：住宅类型</w:t>
      </w:r>
      <w:r>
        <w:rPr>
          <w:rFonts w:ascii="仿宋_GB2312" w:hint="eastAsia"/>
          <w:color w:val="000000" w:themeColor="text1"/>
          <w:szCs w:val="32"/>
          <w:u w:val="single"/>
        </w:rPr>
        <w:t xml:space="preserve">     </w:t>
      </w:r>
      <w:r>
        <w:rPr>
          <w:rFonts w:ascii="仿宋_GB2312" w:hint="eastAsia"/>
          <w:color w:val="000000" w:themeColor="text1"/>
          <w:szCs w:val="32"/>
        </w:rPr>
        <w:t>名代表，非住宅类型</w:t>
      </w:r>
      <w:r>
        <w:rPr>
          <w:rFonts w:ascii="仿宋_GB2312" w:hint="eastAsia"/>
          <w:color w:val="000000" w:themeColor="text1"/>
          <w:szCs w:val="32"/>
          <w:u w:val="single"/>
        </w:rPr>
        <w:t xml:space="preserve">     </w:t>
      </w:r>
      <w:r>
        <w:rPr>
          <w:rFonts w:ascii="仿宋_GB2312" w:hint="eastAsia"/>
          <w:color w:val="000000" w:themeColor="text1"/>
          <w:szCs w:val="32"/>
        </w:rPr>
        <w:t>名代表；</w:t>
      </w:r>
    </w:p>
    <w:p w:rsidR="00DC336A" w:rsidRDefault="00F73EF1">
      <w:pPr>
        <w:spacing w:line="580" w:lineRule="exact"/>
        <w:ind w:firstLineChars="200" w:firstLine="640"/>
        <w:rPr>
          <w:rFonts w:ascii="仿宋_GB2312"/>
          <w:color w:val="000000" w:themeColor="text1"/>
          <w:szCs w:val="32"/>
        </w:rPr>
      </w:pPr>
      <w:r>
        <w:rPr>
          <w:rFonts w:ascii="仿宋_GB2312" w:hAnsi="Arial" w:cs="Arial" w:hint="eastAsia"/>
          <w:color w:val="000000" w:themeColor="text1"/>
          <w:szCs w:val="32"/>
        </w:rPr>
        <w:t>□</w:t>
      </w:r>
      <w:r>
        <w:rPr>
          <w:rFonts w:ascii="仿宋_GB2312" w:hint="eastAsia"/>
          <w:color w:val="000000" w:themeColor="text1"/>
          <w:szCs w:val="32"/>
        </w:rPr>
        <w:t>（五）</w:t>
      </w:r>
      <w:r>
        <w:rPr>
          <w:rFonts w:ascii="仿宋_GB2312" w:hint="eastAsia"/>
          <w:color w:val="000000" w:themeColor="text1"/>
          <w:szCs w:val="32"/>
          <w:u w:val="single"/>
        </w:rPr>
        <w:t xml:space="preserve">                                      </w:t>
      </w:r>
      <w:r>
        <w:rPr>
          <w:rFonts w:ascii="仿宋_GB2312" w:hint="eastAsia"/>
          <w:color w:val="000000" w:themeColor="text1"/>
          <w:szCs w:val="32"/>
        </w:rPr>
        <w:t>。</w:t>
      </w:r>
    </w:p>
    <w:p w:rsidR="00DC336A" w:rsidRDefault="00F73EF1">
      <w:pPr>
        <w:spacing w:line="580" w:lineRule="exact"/>
        <w:ind w:firstLine="640"/>
        <w:rPr>
          <w:rFonts w:ascii="仿宋_GB2312"/>
          <w:color w:val="000000" w:themeColor="text1"/>
        </w:rPr>
      </w:pPr>
      <w:r>
        <w:rPr>
          <w:rFonts w:ascii="仿宋_GB2312" w:hint="eastAsia"/>
          <w:color w:val="000000" w:themeColor="text1"/>
        </w:rPr>
        <w:t>业主代表在参加业主代表大会前，应当就业主代表大会会议拟讨论的事项书面征求所代表的业主的意见；凡需全体业主共同决定的事项，业主的赞同、反对及弃权的意见经本人签字后，由业主代表提交业主代表大会会议。</w:t>
      </w:r>
    </w:p>
    <w:p w:rsidR="00DC336A" w:rsidRDefault="00DC336A">
      <w:pPr>
        <w:spacing w:line="580" w:lineRule="exact"/>
        <w:ind w:firstLine="640"/>
        <w:rPr>
          <w:color w:val="000000" w:themeColor="text1"/>
        </w:rPr>
      </w:pPr>
    </w:p>
    <w:p w:rsidR="00DC336A" w:rsidRDefault="00F73EF1">
      <w:pPr>
        <w:pStyle w:val="p0"/>
        <w:shd w:val="clear" w:color="auto" w:fill="FFFFFF"/>
        <w:spacing w:before="0" w:beforeAutospacing="0" w:after="0" w:afterAutospacing="0" w:line="580" w:lineRule="exact"/>
        <w:jc w:val="center"/>
        <w:rPr>
          <w:rFonts w:ascii="黑体" w:eastAsia="黑体" w:cs="黑体"/>
          <w:bCs/>
          <w:color w:val="000000" w:themeColor="text1"/>
          <w:sz w:val="32"/>
          <w:szCs w:val="32"/>
        </w:rPr>
      </w:pPr>
      <w:r>
        <w:rPr>
          <w:rFonts w:ascii="黑体" w:eastAsia="黑体" w:cs="黑体" w:hint="eastAsia"/>
          <w:bCs/>
          <w:color w:val="000000" w:themeColor="text1"/>
          <w:sz w:val="32"/>
          <w:szCs w:val="32"/>
        </w:rPr>
        <w:t>第二章</w:t>
      </w:r>
      <w:r>
        <w:rPr>
          <w:rFonts w:ascii="黑体" w:eastAsia="黑体" w:cs="黑体"/>
          <w:bCs/>
          <w:color w:val="000000" w:themeColor="text1"/>
          <w:sz w:val="32"/>
          <w:szCs w:val="32"/>
        </w:rPr>
        <w:t xml:space="preserve">  </w:t>
      </w:r>
      <w:r>
        <w:rPr>
          <w:rFonts w:ascii="黑体" w:eastAsia="黑体" w:cs="黑体" w:hint="eastAsia"/>
          <w:bCs/>
          <w:color w:val="000000" w:themeColor="text1"/>
          <w:sz w:val="32"/>
          <w:szCs w:val="32"/>
        </w:rPr>
        <w:t>业主委员会</w:t>
      </w:r>
    </w:p>
    <w:p w:rsidR="00DC336A" w:rsidRDefault="00DC336A">
      <w:pPr>
        <w:pStyle w:val="p0"/>
        <w:shd w:val="clear" w:color="auto" w:fill="FFFFFF"/>
        <w:spacing w:before="0" w:beforeAutospacing="0" w:after="0" w:afterAutospacing="0" w:line="580" w:lineRule="exact"/>
        <w:jc w:val="center"/>
        <w:rPr>
          <w:rFonts w:ascii="黑体" w:eastAsia="黑体" w:cs="黑体"/>
          <w:bCs/>
          <w:color w:val="000000" w:themeColor="text1"/>
          <w:sz w:val="32"/>
          <w:szCs w:val="32"/>
        </w:rPr>
      </w:pPr>
    </w:p>
    <w:p w:rsidR="00DC336A" w:rsidRDefault="00F73EF1" w:rsidP="00ED4C27">
      <w:pPr>
        <w:spacing w:line="580" w:lineRule="exact"/>
        <w:ind w:firstLineChars="200" w:firstLine="643"/>
        <w:rPr>
          <w:rFonts w:ascii="仿宋_GB2312"/>
          <w:color w:val="000000" w:themeColor="text1"/>
        </w:rPr>
      </w:pPr>
      <w:r>
        <w:rPr>
          <w:rFonts w:ascii="仿宋_GB2312" w:hint="eastAsia"/>
          <w:b/>
          <w:color w:val="000000" w:themeColor="text1"/>
        </w:rPr>
        <w:t>第十八条</w:t>
      </w:r>
      <w:r>
        <w:rPr>
          <w:rFonts w:ascii="仿宋_GB2312" w:hint="eastAsia"/>
          <w:color w:val="000000" w:themeColor="text1"/>
        </w:rPr>
        <w:t xml:space="preserve">  </w:t>
      </w:r>
      <w:r>
        <w:rPr>
          <w:rFonts w:ascii="仿宋_GB2312" w:hint="eastAsia"/>
          <w:color w:val="000000" w:themeColor="text1"/>
        </w:rPr>
        <w:t>业主委员会是</w:t>
      </w:r>
      <w:r>
        <w:rPr>
          <w:rFonts w:ascii="仿宋_GB2312" w:hAnsi="Arial" w:cs="Arial" w:hint="eastAsia"/>
          <w:color w:val="000000" w:themeColor="text1"/>
          <w:szCs w:val="32"/>
        </w:rPr>
        <w:t>本</w:t>
      </w:r>
      <w:r>
        <w:rPr>
          <w:rFonts w:ascii="仿宋_GB2312" w:hint="eastAsia"/>
          <w:color w:val="000000" w:themeColor="text1"/>
        </w:rPr>
        <w:t>业主大会的执行机构，执行本业主大会的决定事项，对全体业主负责，接受业主监督，履行下列职责：</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（一）召集业主大会会议，报告业主委员</w:t>
      </w:r>
      <w:r>
        <w:rPr>
          <w:rFonts w:ascii="仿宋_GB2312" w:hint="eastAsia"/>
          <w:color w:val="000000" w:themeColor="text1"/>
        </w:rPr>
        <w:t>会履职、财务收支情况和物业管理实施的情况；</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（二）根据本业主大会决定，与选（续）聘的物业服务人签订并履行物业服务合同，监督和协助物业服务人履行物业服务合同，并可以委托第三方评估机构对物业服务人履约情况开展评估；</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（三）督促业主交纳住宅专项维修资金，及时足额支付物业费，对逾期不支付的督促其限期支付；</w:t>
      </w:r>
    </w:p>
    <w:p w:rsidR="00DC336A" w:rsidRDefault="00F73EF1">
      <w:pPr>
        <w:pStyle w:val="a3"/>
        <w:spacing w:line="580" w:lineRule="exact"/>
        <w:ind w:leftChars="0" w:left="0"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（四）依法申请使用住宅专项维修资金；</w:t>
      </w:r>
    </w:p>
    <w:p w:rsidR="00DC336A" w:rsidRDefault="00F73EF1">
      <w:pPr>
        <w:spacing w:line="580" w:lineRule="exact"/>
        <w:ind w:firstLineChars="200" w:firstLine="640"/>
        <w:rPr>
          <w:rFonts w:ascii="仿宋_GB2312"/>
          <w:color w:val="000000" w:themeColor="text1"/>
        </w:rPr>
      </w:pPr>
      <w:r>
        <w:rPr>
          <w:rFonts w:ascii="仿宋_GB2312" w:hAnsi="黑体" w:hint="eastAsia"/>
          <w:color w:val="000000" w:themeColor="text1"/>
          <w:szCs w:val="32"/>
        </w:rPr>
        <w:t>（五）</w:t>
      </w:r>
      <w:r>
        <w:rPr>
          <w:rFonts w:ascii="仿宋_GB2312" w:hint="eastAsia"/>
          <w:color w:val="000000" w:themeColor="text1"/>
        </w:rPr>
        <w:t>拟订业主共有部分经营管理方案以及收益的管理、使用和分配方案并报业主大会决定，监督物业服务人对业主共有部分的经营和使用情况；</w:t>
      </w:r>
    </w:p>
    <w:p w:rsidR="00DC336A" w:rsidRDefault="00F73EF1">
      <w:pPr>
        <w:spacing w:line="580" w:lineRule="exact"/>
        <w:ind w:firstLineChars="200" w:firstLine="640"/>
        <w:rPr>
          <w:rFonts w:ascii="仿宋_GB2312"/>
          <w:color w:val="000000" w:themeColor="text1"/>
        </w:rPr>
      </w:pPr>
      <w:r>
        <w:rPr>
          <w:rFonts w:ascii="仿宋_GB2312" w:hAnsi="黑体" w:hint="eastAsia"/>
          <w:color w:val="000000" w:themeColor="text1"/>
          <w:szCs w:val="32"/>
        </w:rPr>
        <w:t>（六）</w:t>
      </w:r>
      <w:r>
        <w:rPr>
          <w:rFonts w:ascii="仿宋_GB2312" w:hint="eastAsia"/>
          <w:color w:val="000000" w:themeColor="text1"/>
        </w:rPr>
        <w:t>制定重大维修工程项目年度计划，监督公共事务管理制度的执行，协调、处理涉及物业管理的公共事务；</w:t>
      </w:r>
    </w:p>
    <w:p w:rsidR="00DC336A" w:rsidRDefault="00F73EF1">
      <w:pPr>
        <w:spacing w:line="580" w:lineRule="exact"/>
        <w:ind w:firstLineChars="200" w:firstLine="640"/>
        <w:rPr>
          <w:rFonts w:ascii="仿宋_GB2312"/>
          <w:color w:val="000000" w:themeColor="text1"/>
        </w:rPr>
      </w:pPr>
      <w:r>
        <w:rPr>
          <w:rFonts w:ascii="仿宋_GB2312" w:hAnsi="黑体" w:hint="eastAsia"/>
          <w:color w:val="000000" w:themeColor="text1"/>
          <w:szCs w:val="32"/>
        </w:rPr>
        <w:t>（七）</w:t>
      </w:r>
      <w:r>
        <w:rPr>
          <w:rFonts w:ascii="仿宋_GB2312" w:hint="eastAsia"/>
          <w:color w:val="000000" w:themeColor="text1"/>
        </w:rPr>
        <w:t>制定档案和印章管理制度，制作和保管会议记录、共有部分档案、会计凭证、会计账簿、财务报表等有关文件，并建立相关档案；</w:t>
      </w:r>
    </w:p>
    <w:p w:rsidR="00DC336A" w:rsidRDefault="00F73EF1">
      <w:pPr>
        <w:spacing w:line="580" w:lineRule="exact"/>
        <w:ind w:firstLineChars="200" w:firstLine="640"/>
        <w:rPr>
          <w:rFonts w:ascii="仿宋_GB2312"/>
          <w:color w:val="000000" w:themeColor="text1"/>
        </w:rPr>
      </w:pPr>
      <w:r>
        <w:rPr>
          <w:rFonts w:ascii="仿宋_GB2312" w:hAnsi="黑体" w:hint="eastAsia"/>
          <w:color w:val="000000" w:themeColor="text1"/>
          <w:szCs w:val="32"/>
        </w:rPr>
        <w:t>（八）</w:t>
      </w:r>
      <w:r>
        <w:rPr>
          <w:rFonts w:ascii="仿宋_GB2312" w:hint="eastAsia"/>
          <w:color w:val="000000" w:themeColor="text1"/>
        </w:rPr>
        <w:t>听取业主的意见和建议，监督管理规约的实施；</w:t>
      </w:r>
    </w:p>
    <w:p w:rsidR="00DC336A" w:rsidRDefault="00F73EF1">
      <w:pPr>
        <w:spacing w:line="580" w:lineRule="exact"/>
        <w:ind w:firstLineChars="200" w:firstLine="640"/>
        <w:rPr>
          <w:rFonts w:ascii="仿宋_GB2312"/>
          <w:color w:val="000000" w:themeColor="text1"/>
        </w:rPr>
      </w:pPr>
      <w:r>
        <w:rPr>
          <w:rFonts w:ascii="仿宋_GB2312" w:hAnsi="黑体" w:hint="eastAsia"/>
          <w:color w:val="000000" w:themeColor="text1"/>
          <w:szCs w:val="32"/>
        </w:rPr>
        <w:t>（九）</w:t>
      </w:r>
      <w:r>
        <w:rPr>
          <w:rFonts w:ascii="仿宋_GB2312" w:hint="eastAsia"/>
          <w:color w:val="000000" w:themeColor="text1"/>
        </w:rPr>
        <w:t>协助镇人民政府（街道办事处）调解处理物业管理纠纷；</w:t>
      </w:r>
    </w:p>
    <w:p w:rsidR="00DC336A" w:rsidRDefault="00F73EF1">
      <w:pPr>
        <w:spacing w:line="580" w:lineRule="exact"/>
        <w:ind w:firstLineChars="200" w:firstLine="640"/>
        <w:rPr>
          <w:rFonts w:ascii="仿宋_GB2312"/>
          <w:color w:val="000000" w:themeColor="text1"/>
        </w:rPr>
      </w:pPr>
      <w:r>
        <w:rPr>
          <w:rFonts w:ascii="仿宋_GB2312" w:hAnsi="黑体" w:hint="eastAsia"/>
          <w:color w:val="000000" w:themeColor="text1"/>
          <w:szCs w:val="32"/>
        </w:rPr>
        <w:t>（十）</w:t>
      </w:r>
      <w:r>
        <w:rPr>
          <w:rFonts w:ascii="仿宋_GB2312" w:hint="eastAsia"/>
          <w:color w:val="000000" w:themeColor="text1"/>
        </w:rPr>
        <w:t>依法配合物业服务人，执行政府依法实施的应急处置措施和其他管理措施；</w:t>
      </w:r>
    </w:p>
    <w:p w:rsidR="00DC336A" w:rsidRDefault="00F73EF1">
      <w:pPr>
        <w:spacing w:line="580" w:lineRule="exact"/>
        <w:ind w:firstLineChars="200" w:firstLine="640"/>
        <w:rPr>
          <w:rFonts w:ascii="仿宋_GB2312"/>
          <w:color w:val="000000" w:themeColor="text1"/>
        </w:rPr>
      </w:pPr>
      <w:r>
        <w:rPr>
          <w:rFonts w:ascii="仿宋_GB2312" w:hAnsi="黑体" w:hint="eastAsia"/>
          <w:color w:val="000000" w:themeColor="text1"/>
        </w:rPr>
        <w:t>（十一）</w:t>
      </w:r>
      <w:r>
        <w:rPr>
          <w:rFonts w:ascii="仿宋_GB2312" w:hint="eastAsia"/>
          <w:color w:val="000000" w:themeColor="text1"/>
        </w:rPr>
        <w:t>拟定选（续）聘和解聘物业服务人的方案、业主委员会的年度财务预算方案及决算的方案、《业主大会议事规则》《管理规约》《业主委员会工作规则》修改方案、物业管理区域内公共秩序和环境卫生维护等方面的规章制度、专项维修资金使用及续筹方案等；</w:t>
      </w:r>
    </w:p>
    <w:p w:rsidR="00DC336A" w:rsidRDefault="00F73EF1">
      <w:pPr>
        <w:spacing w:line="580" w:lineRule="exact"/>
        <w:ind w:firstLineChars="200" w:firstLine="640"/>
        <w:rPr>
          <w:rFonts w:ascii="仿宋_GB2312"/>
          <w:color w:val="000000" w:themeColor="text1"/>
        </w:rPr>
      </w:pPr>
      <w:r>
        <w:rPr>
          <w:rFonts w:ascii="仿宋_GB2312" w:hAnsi="黑体" w:hint="eastAsia"/>
          <w:color w:val="000000" w:themeColor="text1"/>
        </w:rPr>
        <w:t>（十二）</w:t>
      </w:r>
      <w:r>
        <w:rPr>
          <w:rFonts w:ascii="仿宋_GB2312" w:hint="eastAsia"/>
          <w:color w:val="000000" w:themeColor="text1"/>
        </w:rPr>
        <w:t>对违反管理规约的行为进行疏导、教育、劝诫；</w:t>
      </w:r>
    </w:p>
    <w:p w:rsidR="00DC336A" w:rsidRDefault="00F73EF1">
      <w:pPr>
        <w:spacing w:line="580" w:lineRule="exact"/>
        <w:ind w:firstLineChars="200" w:firstLine="640"/>
        <w:rPr>
          <w:rFonts w:ascii="仿宋_GB2312"/>
          <w:color w:val="000000" w:themeColor="text1"/>
        </w:rPr>
      </w:pPr>
      <w:r>
        <w:rPr>
          <w:rFonts w:ascii="仿宋_GB2312" w:hAnsi="黑体" w:hint="eastAsia"/>
          <w:color w:val="000000" w:themeColor="text1"/>
        </w:rPr>
        <w:t>（十三）</w:t>
      </w:r>
      <w:r>
        <w:rPr>
          <w:rFonts w:ascii="仿宋_GB2312" w:hint="eastAsia"/>
          <w:color w:val="000000" w:themeColor="text1"/>
        </w:rPr>
        <w:t>向本业主大会、居（村）民委员会、镇人民政府（街道办事处）报告年度工作；</w:t>
      </w:r>
    </w:p>
    <w:p w:rsidR="00DC336A" w:rsidRDefault="00F73EF1">
      <w:pPr>
        <w:spacing w:line="580" w:lineRule="exact"/>
        <w:ind w:firstLineChars="200" w:firstLine="640"/>
        <w:rPr>
          <w:rFonts w:ascii="仿宋_GB2312"/>
          <w:color w:val="000000" w:themeColor="text1"/>
        </w:rPr>
      </w:pPr>
      <w:r>
        <w:rPr>
          <w:rFonts w:ascii="仿宋_GB2312" w:hAnsi="黑体" w:hint="eastAsia"/>
          <w:color w:val="000000" w:themeColor="text1"/>
        </w:rPr>
        <w:t>（十四）</w:t>
      </w:r>
      <w:r>
        <w:rPr>
          <w:rFonts w:ascii="仿宋_GB2312" w:hint="eastAsia"/>
          <w:color w:val="000000" w:themeColor="text1"/>
        </w:rPr>
        <w:t>法律、法规规定和本业主大会赋予的其他职责；</w:t>
      </w:r>
    </w:p>
    <w:p w:rsidR="00DC336A" w:rsidRDefault="00F73EF1">
      <w:pPr>
        <w:spacing w:line="580" w:lineRule="exact"/>
        <w:ind w:firstLineChars="200" w:firstLine="640"/>
        <w:jc w:val="left"/>
        <w:rPr>
          <w:rFonts w:ascii="仿宋_GB2312"/>
          <w:color w:val="000000" w:themeColor="text1"/>
        </w:rPr>
      </w:pPr>
      <w:r>
        <w:rPr>
          <w:rFonts w:ascii="仿宋_GB2312" w:hAnsi="黑体" w:hint="eastAsia"/>
          <w:color w:val="000000" w:themeColor="text1"/>
        </w:rPr>
        <w:t>（十五）</w:t>
      </w:r>
      <w:r>
        <w:rPr>
          <w:rFonts w:ascii="仿宋_GB2312" w:hint="eastAsia"/>
          <w:color w:val="000000" w:themeColor="text1"/>
          <w:u w:val="single"/>
        </w:rPr>
        <w:t xml:space="preserve">                                      </w:t>
      </w:r>
      <w:r>
        <w:rPr>
          <w:rFonts w:ascii="仿宋_GB2312" w:hint="eastAsia"/>
          <w:color w:val="000000" w:themeColor="text1"/>
        </w:rPr>
        <w:t>。</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业主委员会</w:t>
      </w:r>
      <w:r>
        <w:rPr>
          <w:rFonts w:ascii="仿宋_GB2312" w:hint="eastAsia"/>
          <w:color w:val="000000" w:themeColor="text1"/>
        </w:rPr>
        <w:t>不得阻挠业主大会行使职权，不得拒不执行业主大会决定，未经业主大会决定不得擅自与物业服务人签订或者解除物业服务合同。</w:t>
      </w:r>
    </w:p>
    <w:p w:rsidR="00DC336A" w:rsidRDefault="00F73EF1" w:rsidP="00ED4C27">
      <w:pPr>
        <w:spacing w:line="580" w:lineRule="exact"/>
        <w:ind w:firstLineChars="200" w:firstLine="643"/>
        <w:rPr>
          <w:rFonts w:ascii="仿宋_GB2312"/>
          <w:color w:val="000000" w:themeColor="text1"/>
        </w:rPr>
      </w:pPr>
      <w:r>
        <w:rPr>
          <w:rFonts w:ascii="仿宋_GB2312" w:hint="eastAsia"/>
          <w:b/>
          <w:color w:val="000000" w:themeColor="text1"/>
        </w:rPr>
        <w:t>第十九条</w:t>
      </w:r>
      <w:r>
        <w:rPr>
          <w:rFonts w:ascii="仿宋_GB2312" w:hint="eastAsia"/>
          <w:color w:val="000000" w:themeColor="text1"/>
        </w:rPr>
        <w:t xml:space="preserve">  </w:t>
      </w:r>
      <w:r>
        <w:rPr>
          <w:rFonts w:ascii="仿宋_GB2312" w:hint="eastAsia"/>
          <w:color w:val="000000" w:themeColor="text1"/>
        </w:rPr>
        <w:t>业主委员会成员应当由本物业管理区域内的业主担任，并应当符合下列条件：</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（一）具有完全民事行为能力；</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（二）遵守国家有关法律、法规；</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（三）遵守业主大会议事规则和管理规约，履行业主义务和物业服务合同约定；</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（四）热心公益事业、责任心强、公正廉洁，具有社会公信力；</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（五）具有一定组织能力，具备必要的工作时间；</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（六）本人、配偶及直系亲属没有在本物业管理区域的物业服务企业工作或者参与经营</w:t>
      </w:r>
      <w:r>
        <w:rPr>
          <w:rFonts w:ascii="仿宋_GB2312" w:hint="eastAsia"/>
          <w:color w:val="000000" w:themeColor="text1"/>
        </w:rPr>
        <w:t>的情况；</w:t>
      </w:r>
    </w:p>
    <w:p w:rsidR="00DC336A" w:rsidRDefault="00F73EF1">
      <w:pPr>
        <w:spacing w:line="580" w:lineRule="exact"/>
        <w:ind w:firstLineChars="200" w:firstLine="640"/>
        <w:jc w:val="left"/>
        <w:rPr>
          <w:rFonts w:ascii="仿宋_GB2312"/>
          <w:color w:val="000000" w:themeColor="text1"/>
        </w:rPr>
      </w:pPr>
      <w:r>
        <w:rPr>
          <w:rFonts w:ascii="仿宋_GB2312" w:hint="eastAsia"/>
          <w:color w:val="000000" w:themeColor="text1"/>
        </w:rPr>
        <w:t>（七）</w:t>
      </w:r>
      <w:r>
        <w:rPr>
          <w:rFonts w:ascii="仿宋_GB2312" w:hint="eastAsia"/>
          <w:color w:val="000000" w:themeColor="text1"/>
          <w:u w:val="single"/>
        </w:rPr>
        <w:t xml:space="preserve">                                        </w:t>
      </w:r>
      <w:r>
        <w:rPr>
          <w:rFonts w:ascii="仿宋_GB2312" w:hint="eastAsia"/>
          <w:color w:val="000000" w:themeColor="text1"/>
        </w:rPr>
        <w:t>。</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鼓励和支持本物业管理区域内符合条件的中国共产党党员、人大代表、政协委员、民主党派人士、公职人员、居（村）民委员会成员以及具有财会、管理、法律等专业知识的人员积极参选业主委员会成员。</w:t>
      </w:r>
    </w:p>
    <w:p w:rsidR="00DC336A" w:rsidRDefault="00F73EF1" w:rsidP="00ED4C27">
      <w:pPr>
        <w:spacing w:line="580" w:lineRule="exact"/>
        <w:ind w:firstLineChars="200" w:firstLine="643"/>
        <w:rPr>
          <w:rFonts w:ascii="仿宋_GB2312"/>
          <w:color w:val="000000" w:themeColor="text1"/>
        </w:rPr>
      </w:pPr>
      <w:r>
        <w:rPr>
          <w:rFonts w:ascii="仿宋_GB2312" w:hint="eastAsia"/>
          <w:b/>
          <w:color w:val="000000" w:themeColor="text1"/>
        </w:rPr>
        <w:t>第二十条</w:t>
      </w:r>
      <w:r>
        <w:rPr>
          <w:rFonts w:ascii="仿宋_GB2312" w:hint="eastAsia"/>
          <w:color w:val="000000" w:themeColor="text1"/>
        </w:rPr>
        <w:t xml:space="preserve">  </w:t>
      </w:r>
      <w:r>
        <w:rPr>
          <w:rFonts w:ascii="仿宋_GB2312" w:hint="eastAsia"/>
          <w:color w:val="000000" w:themeColor="text1"/>
        </w:rPr>
        <w:t>业主委员会成员候选人通过业主自荐或者联名推荐、社区（村）党组织推荐、居（村）民委员会推荐等方式产生。</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业主委员会成员候选人确定后，由筹备组（换届选举小组）在物业管理区域内显著位置公示，公示的内容包括候选人姓名、性别、出生年月、学历、工作单位、住址、政治面貌、履行业主义务等情况。</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业主委员会实行（□差额选举</w:t>
      </w:r>
      <w:r>
        <w:rPr>
          <w:rFonts w:ascii="仿宋_GB2312" w:hint="eastAsia"/>
          <w:color w:val="000000" w:themeColor="text1"/>
        </w:rPr>
        <w:t>/</w:t>
      </w:r>
      <w:r>
        <w:rPr>
          <w:rFonts w:ascii="仿宋_GB2312" w:hint="eastAsia"/>
          <w:color w:val="000000" w:themeColor="text1"/>
        </w:rPr>
        <w:t>□等额选举）。业主委员会成员按照本议事规则规定实行差额选举的，差额比例不高于</w:t>
      </w:r>
      <w:r>
        <w:rPr>
          <w:rFonts w:ascii="仿宋_GB2312" w:hint="eastAsia"/>
          <w:color w:val="000000" w:themeColor="text1"/>
          <w:u w:val="single"/>
        </w:rPr>
        <w:t xml:space="preserve">   </w:t>
      </w:r>
      <w:r>
        <w:rPr>
          <w:rFonts w:ascii="仿宋_GB2312" w:hint="eastAsia"/>
          <w:color w:val="000000" w:themeColor="text1"/>
        </w:rPr>
        <w:t>%</w:t>
      </w:r>
      <w:r>
        <w:rPr>
          <w:rFonts w:ascii="仿宋_GB2312" w:hint="eastAsia"/>
          <w:color w:val="000000" w:themeColor="text1"/>
        </w:rPr>
        <w:t>。</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选举得票票数符合条件的，按得票从高到低顺序当选成员、候补成员，候补成员人数不超过业主委员会成员人数的二分之一。</w:t>
      </w:r>
    </w:p>
    <w:p w:rsidR="00DC336A" w:rsidRDefault="00F73EF1" w:rsidP="00ED4C27">
      <w:pPr>
        <w:spacing w:line="580" w:lineRule="exact"/>
        <w:ind w:firstLineChars="200" w:firstLine="643"/>
        <w:rPr>
          <w:rFonts w:ascii="仿宋_GB2312"/>
          <w:color w:val="000000" w:themeColor="text1"/>
        </w:rPr>
      </w:pPr>
      <w:r>
        <w:rPr>
          <w:rFonts w:ascii="仿宋_GB2312" w:hint="eastAsia"/>
          <w:b/>
          <w:color w:val="000000" w:themeColor="text1"/>
        </w:rPr>
        <w:t>第二十一条</w:t>
      </w:r>
      <w:r>
        <w:rPr>
          <w:rFonts w:ascii="仿宋_GB2312" w:hint="eastAsia"/>
          <w:color w:val="000000" w:themeColor="text1"/>
        </w:rPr>
        <w:t xml:space="preserve">  </w:t>
      </w:r>
      <w:r>
        <w:rPr>
          <w:rFonts w:ascii="仿宋_GB2312" w:hAnsi="Arial" w:cs="Arial" w:hint="eastAsia"/>
          <w:color w:val="000000" w:themeColor="text1"/>
        </w:rPr>
        <w:t>业主委员会设</w:t>
      </w:r>
      <w:r>
        <w:rPr>
          <w:rFonts w:ascii="仿宋_GB2312" w:hAnsi="黑体" w:cs="Arial" w:hint="eastAsia"/>
          <w:color w:val="000000" w:themeColor="text1"/>
        </w:rPr>
        <w:t>成</w:t>
      </w:r>
      <w:r>
        <w:rPr>
          <w:rFonts w:ascii="仿宋_GB2312" w:hAnsi="Arial" w:cs="Arial" w:hint="eastAsia"/>
          <w:color w:val="000000" w:themeColor="text1"/>
        </w:rPr>
        <w:t>员</w:t>
      </w:r>
      <w:r>
        <w:rPr>
          <w:rFonts w:ascii="仿宋_GB2312" w:hAnsi="Arial" w:cs="Arial" w:hint="eastAsia"/>
          <w:color w:val="000000" w:themeColor="text1"/>
          <w:u w:val="single"/>
        </w:rPr>
        <w:t xml:space="preserve">   </w:t>
      </w:r>
      <w:r>
        <w:rPr>
          <w:rFonts w:ascii="仿宋_GB2312" w:hAnsi="Arial" w:cs="Arial" w:hint="eastAsia"/>
          <w:color w:val="000000" w:themeColor="text1"/>
        </w:rPr>
        <w:t>名</w:t>
      </w:r>
      <w:r>
        <w:rPr>
          <w:rFonts w:ascii="仿宋_GB2312" w:hAnsi="Arial" w:cs="Arial" w:hint="eastAsia"/>
          <w:color w:val="000000" w:themeColor="text1"/>
        </w:rPr>
        <w:t>(</w:t>
      </w:r>
      <w:r>
        <w:rPr>
          <w:rFonts w:ascii="仿宋_GB2312" w:hAnsi="黑体" w:cs="Arial" w:hint="eastAsia"/>
          <w:color w:val="000000" w:themeColor="text1"/>
        </w:rPr>
        <w:t>7</w:t>
      </w:r>
      <w:r>
        <w:rPr>
          <w:rFonts w:ascii="仿宋_GB2312" w:hAnsi="Arial" w:cs="Arial" w:hint="eastAsia"/>
          <w:color w:val="000000" w:themeColor="text1"/>
        </w:rPr>
        <w:t>至</w:t>
      </w:r>
      <w:r>
        <w:rPr>
          <w:rFonts w:ascii="仿宋_GB2312" w:hAnsi="Arial" w:cs="Arial" w:hint="eastAsia"/>
          <w:color w:val="000000" w:themeColor="text1"/>
        </w:rPr>
        <w:t>11</w:t>
      </w:r>
      <w:r>
        <w:rPr>
          <w:rFonts w:ascii="仿宋_GB2312" w:hAnsi="Arial" w:cs="Arial" w:hint="eastAsia"/>
          <w:color w:val="000000" w:themeColor="text1"/>
        </w:rPr>
        <w:t>名的单数</w:t>
      </w:r>
      <w:r>
        <w:rPr>
          <w:rFonts w:ascii="仿宋_GB2312" w:hAnsi="Arial" w:cs="Arial" w:hint="eastAsia"/>
          <w:color w:val="000000" w:themeColor="text1"/>
        </w:rPr>
        <w:t>)</w:t>
      </w:r>
      <w:r>
        <w:rPr>
          <w:rFonts w:ascii="仿宋_GB2312" w:hAnsi="Arial" w:cs="Arial" w:hint="eastAsia"/>
          <w:color w:val="000000" w:themeColor="text1"/>
        </w:rPr>
        <w:t>，其中主任</w:t>
      </w:r>
      <w:r>
        <w:rPr>
          <w:rFonts w:ascii="仿宋_GB2312" w:hAnsi="Arial" w:cs="Arial" w:hint="eastAsia"/>
          <w:color w:val="000000" w:themeColor="text1"/>
        </w:rPr>
        <w:t>1</w:t>
      </w:r>
      <w:r>
        <w:rPr>
          <w:rFonts w:ascii="仿宋_GB2312" w:hAnsi="Arial" w:cs="Arial" w:hint="eastAsia"/>
          <w:color w:val="000000" w:themeColor="text1"/>
        </w:rPr>
        <w:t>名，副主任</w:t>
      </w:r>
      <w:r>
        <w:rPr>
          <w:rFonts w:ascii="仿宋_GB2312" w:hAnsi="Arial" w:cs="Arial" w:hint="eastAsia"/>
          <w:color w:val="000000" w:themeColor="text1"/>
          <w:u w:val="single"/>
        </w:rPr>
        <w:t xml:space="preserve">    </w:t>
      </w:r>
      <w:r>
        <w:rPr>
          <w:rFonts w:ascii="仿宋_GB2312" w:hAnsi="Arial" w:cs="Arial" w:hint="eastAsia"/>
          <w:color w:val="000000" w:themeColor="text1"/>
        </w:rPr>
        <w:t>名。主任、副主任在</w:t>
      </w:r>
      <w:r>
        <w:rPr>
          <w:rFonts w:ascii="仿宋_GB2312" w:hAnsi="Arial" w:cs="Arial" w:hint="eastAsia"/>
          <w:color w:val="000000" w:themeColor="text1"/>
        </w:rPr>
        <w:t>全体成员中选举产生。</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业主委员会每届任期</w:t>
      </w:r>
      <w:r>
        <w:rPr>
          <w:rFonts w:ascii="仿宋_GB2312" w:hint="eastAsia"/>
          <w:color w:val="000000" w:themeColor="text1"/>
          <w:u w:val="single"/>
        </w:rPr>
        <w:t xml:space="preserve">   </w:t>
      </w:r>
      <w:r>
        <w:rPr>
          <w:rFonts w:ascii="仿宋_GB2312" w:hint="eastAsia"/>
          <w:color w:val="000000" w:themeColor="text1"/>
        </w:rPr>
        <w:t>年（</w:t>
      </w:r>
      <w:r>
        <w:rPr>
          <w:rFonts w:ascii="仿宋_GB2312" w:hint="eastAsia"/>
          <w:color w:val="000000" w:themeColor="text1"/>
        </w:rPr>
        <w:t>3</w:t>
      </w:r>
      <w:r>
        <w:rPr>
          <w:rFonts w:ascii="仿宋_GB2312" w:hint="eastAsia"/>
          <w:color w:val="000000" w:themeColor="text1"/>
        </w:rPr>
        <w:t>至</w:t>
      </w:r>
      <w:r>
        <w:rPr>
          <w:rFonts w:ascii="仿宋_GB2312" w:hint="eastAsia"/>
          <w:color w:val="000000" w:themeColor="text1"/>
        </w:rPr>
        <w:t>5</w:t>
      </w:r>
      <w:r>
        <w:rPr>
          <w:rFonts w:ascii="仿宋_GB2312" w:hint="eastAsia"/>
          <w:color w:val="000000" w:themeColor="text1"/>
        </w:rPr>
        <w:t>年），成员可以连选连任。</w:t>
      </w:r>
    </w:p>
    <w:p w:rsidR="00DC336A" w:rsidRDefault="00F73EF1">
      <w:pPr>
        <w:spacing w:line="580" w:lineRule="exact"/>
        <w:ind w:firstLine="640"/>
        <w:rPr>
          <w:rFonts w:ascii="仿宋_GB2312"/>
          <w:color w:val="000000" w:themeColor="text1"/>
        </w:rPr>
      </w:pPr>
      <w:r>
        <w:rPr>
          <w:rFonts w:ascii="仿宋_GB2312" w:hint="eastAsia"/>
          <w:b/>
          <w:color w:val="000000" w:themeColor="text1"/>
        </w:rPr>
        <w:t>第二十二条</w:t>
      </w:r>
      <w:r>
        <w:rPr>
          <w:rFonts w:ascii="仿宋_GB2312" w:hint="eastAsia"/>
          <w:b/>
          <w:color w:val="000000" w:themeColor="text1"/>
        </w:rPr>
        <w:t xml:space="preserve">  </w:t>
      </w:r>
      <w:r>
        <w:rPr>
          <w:rFonts w:ascii="仿宋_GB2312" w:hAnsi="Arial" w:cs="Arial" w:hint="eastAsia"/>
          <w:color w:val="000000" w:themeColor="text1"/>
          <w:szCs w:val="32"/>
        </w:rPr>
        <w:t>本</w:t>
      </w:r>
      <w:r>
        <w:rPr>
          <w:rFonts w:ascii="仿宋_GB2312" w:hint="eastAsia"/>
          <w:color w:val="000000" w:themeColor="text1"/>
        </w:rPr>
        <w:t>业主大会、业主委员会日常工作经费和业主委员会成员的工作补贴，【（□从公共收益中列支</w:t>
      </w:r>
      <w:r>
        <w:rPr>
          <w:rFonts w:ascii="仿宋_GB2312" w:hint="eastAsia"/>
          <w:color w:val="000000" w:themeColor="text1"/>
        </w:rPr>
        <w:t>/</w:t>
      </w:r>
      <w:r>
        <w:rPr>
          <w:rFonts w:ascii="仿宋_GB2312" w:hint="eastAsia"/>
          <w:color w:val="000000" w:themeColor="text1"/>
        </w:rPr>
        <w:t>□由全体业主分摊）（可复选）】。</w:t>
      </w:r>
    </w:p>
    <w:p w:rsidR="00DC336A" w:rsidRDefault="00F73EF1">
      <w:pPr>
        <w:spacing w:line="580" w:lineRule="exact"/>
        <w:ind w:firstLine="640"/>
        <w:rPr>
          <w:rFonts w:ascii="仿宋_GB2312"/>
          <w:color w:val="000000" w:themeColor="text1"/>
        </w:rPr>
      </w:pPr>
      <w:r>
        <w:rPr>
          <w:rFonts w:ascii="仿宋_GB2312" w:hAnsi="Arial" w:cs="Arial" w:hint="eastAsia"/>
          <w:color w:val="000000" w:themeColor="text1"/>
          <w:szCs w:val="32"/>
        </w:rPr>
        <w:t>本</w:t>
      </w:r>
      <w:r>
        <w:rPr>
          <w:rFonts w:ascii="仿宋_GB2312" w:hint="eastAsia"/>
          <w:color w:val="000000" w:themeColor="text1"/>
        </w:rPr>
        <w:t>业主大会、业主委员会日常工作经费包括下列费用：</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（一）业主大会、业主委员会会议开支；</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（二）必要的日常办公等费用；</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（三）聘用的专职或者兼职工作人员的工作经费。</w:t>
      </w:r>
    </w:p>
    <w:p w:rsidR="00DC336A" w:rsidRDefault="00F73EF1" w:rsidP="00ED4C27">
      <w:pPr>
        <w:spacing w:line="580" w:lineRule="exact"/>
        <w:ind w:firstLineChars="200" w:firstLine="643"/>
        <w:rPr>
          <w:rFonts w:ascii="仿宋_GB2312" w:hAnsi="黑体" w:cs="Arial"/>
          <w:color w:val="000000" w:themeColor="text1"/>
          <w:szCs w:val="32"/>
        </w:rPr>
      </w:pPr>
      <w:r>
        <w:rPr>
          <w:rFonts w:ascii="仿宋_GB2312" w:hint="eastAsia"/>
          <w:b/>
          <w:color w:val="000000" w:themeColor="text1"/>
        </w:rPr>
        <w:t>第二十三条</w:t>
      </w:r>
      <w:r>
        <w:rPr>
          <w:rFonts w:ascii="仿宋_GB2312" w:hint="eastAsia"/>
          <w:b/>
          <w:color w:val="000000" w:themeColor="text1"/>
        </w:rPr>
        <w:t xml:space="preserve">  </w:t>
      </w:r>
      <w:r>
        <w:rPr>
          <w:rFonts w:ascii="仿宋_GB2312" w:hAnsi="Arial" w:cs="Arial" w:hint="eastAsia"/>
          <w:color w:val="000000" w:themeColor="text1"/>
          <w:szCs w:val="32"/>
        </w:rPr>
        <w:t>业主委员会可以在预算范围内直接支配使用的工作经费额度每次不超过人民币</w:t>
      </w:r>
      <w:r>
        <w:rPr>
          <w:rFonts w:ascii="仿宋_GB2312" w:hAnsi="Arial" w:cs="Arial" w:hint="eastAsia"/>
          <w:color w:val="000000" w:themeColor="text1"/>
          <w:szCs w:val="32"/>
          <w:u w:val="single"/>
        </w:rPr>
        <w:t xml:space="preserve">   </w:t>
      </w:r>
      <w:r>
        <w:rPr>
          <w:rFonts w:ascii="仿宋_GB2312" w:hAnsi="Arial" w:cs="Arial" w:hint="eastAsia"/>
          <w:color w:val="000000" w:themeColor="text1"/>
          <w:szCs w:val="32"/>
        </w:rPr>
        <w:t>元，全年合计不超过</w:t>
      </w:r>
      <w:r>
        <w:rPr>
          <w:rFonts w:ascii="仿宋_GB2312" w:hAnsi="Arial" w:cs="Arial" w:hint="eastAsia"/>
          <w:color w:val="000000" w:themeColor="text1"/>
          <w:szCs w:val="32"/>
          <w:u w:val="single"/>
        </w:rPr>
        <w:t xml:space="preserve">   </w:t>
      </w:r>
      <w:r>
        <w:rPr>
          <w:rFonts w:ascii="仿宋_GB2312" w:hAnsi="Arial" w:cs="Arial" w:hint="eastAsia"/>
          <w:color w:val="000000" w:themeColor="text1"/>
          <w:szCs w:val="32"/>
        </w:rPr>
        <w:t>元；工作经费应当经由业主委员会主任、副主任联名签署方可使用；</w:t>
      </w:r>
      <w:r>
        <w:rPr>
          <w:rFonts w:ascii="仿宋_GB2312" w:hAnsi="黑体" w:cs="Arial" w:hint="eastAsia"/>
          <w:color w:val="000000" w:themeColor="text1"/>
          <w:szCs w:val="32"/>
        </w:rPr>
        <w:t>业主委员会成员的工作补贴每月不超过人民币</w:t>
      </w:r>
      <w:r>
        <w:rPr>
          <w:rFonts w:ascii="仿宋_GB2312" w:hAnsi="黑体" w:cs="Arial" w:hint="eastAsia"/>
          <w:color w:val="000000" w:themeColor="text1"/>
          <w:szCs w:val="32"/>
          <w:u w:val="single"/>
        </w:rPr>
        <w:t xml:space="preserve">   </w:t>
      </w:r>
      <w:r>
        <w:rPr>
          <w:rFonts w:ascii="仿宋_GB2312" w:hAnsi="黑体" w:cs="Arial" w:hint="eastAsia"/>
          <w:color w:val="000000" w:themeColor="text1"/>
          <w:szCs w:val="32"/>
        </w:rPr>
        <w:t>元。</w:t>
      </w:r>
    </w:p>
    <w:p w:rsidR="00DC336A" w:rsidRDefault="00F73EF1">
      <w:pPr>
        <w:spacing w:line="580" w:lineRule="exact"/>
        <w:ind w:firstLineChars="200" w:firstLine="640"/>
        <w:rPr>
          <w:rFonts w:ascii="仿宋_GB2312" w:hAnsi="Arial" w:cs="Arial"/>
          <w:color w:val="000000" w:themeColor="text1"/>
          <w:szCs w:val="32"/>
        </w:rPr>
      </w:pPr>
      <w:r>
        <w:rPr>
          <w:rFonts w:ascii="仿宋_GB2312" w:hAnsi="Arial" w:cs="Arial" w:hint="eastAsia"/>
          <w:color w:val="000000" w:themeColor="text1"/>
          <w:szCs w:val="32"/>
        </w:rPr>
        <w:t>工作经费额度、</w:t>
      </w:r>
      <w:r>
        <w:rPr>
          <w:rFonts w:ascii="仿宋_GB2312" w:hAnsi="黑体" w:cs="Arial" w:hint="eastAsia"/>
          <w:color w:val="000000" w:themeColor="text1"/>
          <w:szCs w:val="32"/>
        </w:rPr>
        <w:t>工作补贴额度应当经专有部分面积占比三分之二以上的业主且人数占比三分之二以上的业主参与表决，并且经参与表决专有部分面积过半数的业主且参与表决人数过半数的业主同意。</w:t>
      </w:r>
    </w:p>
    <w:p w:rsidR="00DC336A" w:rsidRDefault="00F73EF1" w:rsidP="00ED4C27">
      <w:pPr>
        <w:spacing w:line="580" w:lineRule="exact"/>
        <w:ind w:firstLineChars="200" w:firstLine="643"/>
        <w:rPr>
          <w:rFonts w:ascii="仿宋_GB2312"/>
          <w:color w:val="000000" w:themeColor="text1"/>
        </w:rPr>
      </w:pPr>
      <w:r>
        <w:rPr>
          <w:rFonts w:ascii="仿宋_GB2312" w:hint="eastAsia"/>
          <w:b/>
          <w:color w:val="000000" w:themeColor="text1"/>
        </w:rPr>
        <w:t>第二十四条</w:t>
      </w:r>
      <w:r>
        <w:rPr>
          <w:rFonts w:ascii="仿宋_GB2312" w:hint="eastAsia"/>
          <w:color w:val="000000" w:themeColor="text1"/>
        </w:rPr>
        <w:t xml:space="preserve">  </w:t>
      </w:r>
      <w:r>
        <w:rPr>
          <w:rFonts w:ascii="仿宋_GB2312" w:hint="eastAsia"/>
          <w:color w:val="000000" w:themeColor="text1"/>
        </w:rPr>
        <w:t>业主委员会成员出缺时，从候补成员中按照得票顺序依次递补为业主委员会成员。递补后缺额人数仍超过业主委员会成员半数的，镇人民政府（街道办事处）应当组织召开业主大会会议，重新选举业主委员会。</w:t>
      </w:r>
    </w:p>
    <w:p w:rsidR="00DC336A" w:rsidRDefault="00F73EF1" w:rsidP="00ED4C27">
      <w:pPr>
        <w:spacing w:line="580" w:lineRule="exact"/>
        <w:ind w:firstLineChars="200" w:firstLine="643"/>
        <w:rPr>
          <w:rFonts w:ascii="仿宋_GB2312"/>
          <w:color w:val="000000" w:themeColor="text1"/>
        </w:rPr>
      </w:pPr>
      <w:r>
        <w:rPr>
          <w:rFonts w:ascii="仿宋_GB2312" w:hint="eastAsia"/>
          <w:b/>
          <w:color w:val="000000" w:themeColor="text1"/>
        </w:rPr>
        <w:t>第二十五条</w:t>
      </w:r>
      <w:r>
        <w:rPr>
          <w:rFonts w:ascii="仿宋_GB2312" w:hint="eastAsia"/>
          <w:color w:val="000000" w:themeColor="text1"/>
        </w:rPr>
        <w:t xml:space="preserve">  </w:t>
      </w:r>
      <w:r>
        <w:rPr>
          <w:rFonts w:ascii="仿宋_GB2312" w:hint="eastAsia"/>
          <w:color w:val="000000" w:themeColor="text1"/>
        </w:rPr>
        <w:t>有下列情形之一的，业主委员会成员资格自行终止：</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（一）不再是本物业管理区域业主的；</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（二）丧失民事行为能力的；</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（三）以书面形式向业主大会或者业主委员会提出辞职的；</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（四）依法被限制人身自由的；</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（五）</w:t>
      </w:r>
      <w:r>
        <w:rPr>
          <w:rFonts w:ascii="仿宋_GB2312" w:hint="eastAsia"/>
          <w:color w:val="000000" w:themeColor="text1"/>
          <w:u w:val="single"/>
        </w:rPr>
        <w:t xml:space="preserve">                                        </w:t>
      </w:r>
      <w:r>
        <w:rPr>
          <w:rFonts w:ascii="仿宋_GB2312" w:hint="eastAsia"/>
          <w:color w:val="000000" w:themeColor="text1"/>
        </w:rPr>
        <w:t>。</w:t>
      </w:r>
    </w:p>
    <w:p w:rsidR="00DC336A" w:rsidRDefault="00F73EF1" w:rsidP="00ED4C27">
      <w:pPr>
        <w:adjustRightInd w:val="0"/>
        <w:spacing w:line="580" w:lineRule="exact"/>
        <w:ind w:firstLineChars="200" w:firstLine="643"/>
        <w:rPr>
          <w:rFonts w:ascii="仿宋_GB2312" w:hAnsi="Arial" w:cs="Arial"/>
          <w:color w:val="000000" w:themeColor="text1"/>
        </w:rPr>
      </w:pPr>
      <w:r>
        <w:rPr>
          <w:rFonts w:ascii="仿宋_GB2312" w:hint="eastAsia"/>
          <w:b/>
          <w:color w:val="000000" w:themeColor="text1"/>
        </w:rPr>
        <w:t>第二十六条</w:t>
      </w:r>
      <w:r>
        <w:rPr>
          <w:rFonts w:ascii="仿宋_GB2312" w:hint="eastAsia"/>
          <w:color w:val="000000" w:themeColor="text1"/>
        </w:rPr>
        <w:t xml:space="preserve">  </w:t>
      </w:r>
      <w:r>
        <w:rPr>
          <w:rFonts w:ascii="仿宋_GB2312" w:hint="eastAsia"/>
          <w:color w:val="000000" w:themeColor="text1"/>
        </w:rPr>
        <w:t>业主委员会成员</w:t>
      </w:r>
      <w:r>
        <w:rPr>
          <w:rFonts w:ascii="仿宋_GB2312" w:hAnsi="Arial" w:cs="Arial" w:hint="eastAsia"/>
          <w:color w:val="000000" w:themeColor="text1"/>
        </w:rPr>
        <w:t>有下列情形之一的，业主委员会或者业主应当在</w:t>
      </w:r>
      <w:r>
        <w:rPr>
          <w:rFonts w:ascii="仿宋_GB2312" w:hAnsi="Arial" w:cs="Arial" w:hint="eastAsia"/>
          <w:color w:val="000000" w:themeColor="text1"/>
          <w:u w:val="single"/>
        </w:rPr>
        <w:t xml:space="preserve">   </w:t>
      </w:r>
      <w:r>
        <w:rPr>
          <w:rFonts w:ascii="仿宋_GB2312" w:hAnsi="Arial" w:cs="Arial" w:hint="eastAsia"/>
          <w:color w:val="000000" w:themeColor="text1"/>
        </w:rPr>
        <w:t>日内提请业主大会决定是否予以罢免：</w:t>
      </w:r>
    </w:p>
    <w:p w:rsidR="00DC336A" w:rsidRDefault="00F73EF1">
      <w:pPr>
        <w:adjustRightInd w:val="0"/>
        <w:spacing w:line="580" w:lineRule="exact"/>
        <w:ind w:firstLineChars="200" w:firstLine="640"/>
        <w:rPr>
          <w:rFonts w:ascii="仿宋_GB2312" w:hAnsi="Arial" w:cs="Arial"/>
          <w:color w:val="000000" w:themeColor="text1"/>
        </w:rPr>
      </w:pPr>
      <w:r>
        <w:rPr>
          <w:rFonts w:ascii="仿宋_GB2312" w:hAnsi="Arial" w:cs="Arial" w:hint="eastAsia"/>
          <w:color w:val="000000" w:themeColor="text1"/>
        </w:rPr>
        <w:t>（一）阻挠业主大会行使职权，拒绝执行业主大会决定的；</w:t>
      </w:r>
    </w:p>
    <w:p w:rsidR="00DC336A" w:rsidRDefault="00F73EF1">
      <w:pPr>
        <w:adjustRightInd w:val="0"/>
        <w:spacing w:line="580" w:lineRule="exact"/>
        <w:ind w:firstLineChars="200" w:firstLine="640"/>
        <w:rPr>
          <w:rFonts w:ascii="仿宋_GB2312" w:hAnsi="Arial" w:cs="Arial"/>
          <w:color w:val="000000" w:themeColor="text1"/>
        </w:rPr>
      </w:pPr>
      <w:r>
        <w:rPr>
          <w:rFonts w:ascii="仿宋_GB2312" w:hAnsi="Arial" w:cs="Arial" w:hint="eastAsia"/>
          <w:color w:val="000000" w:themeColor="text1"/>
        </w:rPr>
        <w:t>（二）违反规定使用或者转移、隐匿、毁弃业主大会、业主委员</w:t>
      </w:r>
      <w:r>
        <w:rPr>
          <w:rFonts w:ascii="仿宋_GB2312" w:hAnsi="Arial" w:cs="Arial" w:hint="eastAsia"/>
          <w:color w:val="000000" w:themeColor="text1"/>
        </w:rPr>
        <w:t>会印章的；</w:t>
      </w:r>
    </w:p>
    <w:p w:rsidR="00DC336A" w:rsidRDefault="00F73EF1">
      <w:pPr>
        <w:adjustRightInd w:val="0"/>
        <w:spacing w:line="580" w:lineRule="exact"/>
        <w:ind w:firstLineChars="200" w:firstLine="640"/>
        <w:rPr>
          <w:rFonts w:ascii="仿宋_GB2312" w:hAnsi="Arial" w:cs="Arial"/>
          <w:color w:val="000000" w:themeColor="text1"/>
        </w:rPr>
      </w:pPr>
      <w:r>
        <w:rPr>
          <w:rFonts w:ascii="仿宋_GB2312" w:hAnsi="Arial" w:cs="Arial" w:hint="eastAsia"/>
          <w:color w:val="000000" w:themeColor="text1"/>
        </w:rPr>
        <w:t>（三）转移、隐匿、篡改、毁弃有关文件、资料的；</w:t>
      </w:r>
    </w:p>
    <w:p w:rsidR="00DC336A" w:rsidRDefault="00F73EF1">
      <w:pPr>
        <w:adjustRightInd w:val="0"/>
        <w:spacing w:line="580" w:lineRule="exact"/>
        <w:ind w:firstLineChars="200" w:firstLine="640"/>
        <w:rPr>
          <w:rFonts w:ascii="仿宋_GB2312" w:hAnsi="Arial" w:cs="Arial"/>
          <w:color w:val="000000" w:themeColor="text1"/>
        </w:rPr>
      </w:pPr>
      <w:r>
        <w:rPr>
          <w:rFonts w:ascii="仿宋_GB2312" w:hAnsi="Arial" w:cs="Arial" w:hint="eastAsia"/>
          <w:color w:val="000000" w:themeColor="text1"/>
        </w:rPr>
        <w:t>（四）未经业主大会决定，擅自以业主委员会的名义与物业服务人签订或者解除物业服务合同的；</w:t>
      </w:r>
    </w:p>
    <w:p w:rsidR="00DC336A" w:rsidRDefault="00F73EF1">
      <w:pPr>
        <w:adjustRightInd w:val="0"/>
        <w:spacing w:line="580" w:lineRule="exact"/>
        <w:ind w:firstLineChars="200" w:firstLine="640"/>
        <w:rPr>
          <w:rFonts w:ascii="仿宋_GB2312" w:hAnsi="Arial" w:cs="Arial"/>
          <w:color w:val="000000" w:themeColor="text1"/>
        </w:rPr>
      </w:pPr>
      <w:r>
        <w:rPr>
          <w:rFonts w:ascii="仿宋_GB2312" w:hAnsi="Arial" w:cs="Arial" w:hint="eastAsia"/>
          <w:color w:val="000000" w:themeColor="text1"/>
        </w:rPr>
        <w:t>（五）索取、收受物业服务人或者相关单位、个人财物或者其他利益的；</w:t>
      </w:r>
    </w:p>
    <w:p w:rsidR="00DC336A" w:rsidRDefault="00F73EF1">
      <w:pPr>
        <w:adjustRightInd w:val="0"/>
        <w:spacing w:line="580" w:lineRule="exact"/>
        <w:ind w:firstLineChars="200" w:firstLine="640"/>
        <w:rPr>
          <w:rFonts w:ascii="仿宋_GB2312" w:hAnsi="Arial" w:cs="Arial"/>
          <w:color w:val="000000" w:themeColor="text1"/>
        </w:rPr>
      </w:pPr>
      <w:r>
        <w:rPr>
          <w:rFonts w:ascii="仿宋_GB2312" w:hAnsi="Arial" w:cs="Arial" w:hint="eastAsia"/>
          <w:color w:val="000000" w:themeColor="text1"/>
        </w:rPr>
        <w:t>（六）挪用或者侵占住宅专项维修资金、公共收益等业主共有财产的</w:t>
      </w:r>
      <w:r>
        <w:rPr>
          <w:rFonts w:ascii="仿宋_GB2312" w:hAnsi="Arial" w:cs="Arial" w:hint="eastAsia"/>
          <w:color w:val="000000" w:themeColor="text1"/>
        </w:rPr>
        <w:t>;</w:t>
      </w:r>
    </w:p>
    <w:p w:rsidR="00DC336A" w:rsidRDefault="00F73EF1">
      <w:pPr>
        <w:adjustRightInd w:val="0"/>
        <w:spacing w:line="580" w:lineRule="exact"/>
        <w:ind w:firstLineChars="200" w:firstLine="640"/>
        <w:rPr>
          <w:rFonts w:ascii="仿宋_GB2312" w:hAnsi="Arial" w:cs="Arial"/>
          <w:color w:val="000000" w:themeColor="text1"/>
        </w:rPr>
      </w:pPr>
      <w:r>
        <w:rPr>
          <w:rFonts w:ascii="仿宋_GB2312" w:hAnsi="Arial" w:cs="Arial" w:hint="eastAsia"/>
          <w:color w:val="000000" w:themeColor="text1"/>
        </w:rPr>
        <w:t>（七）丧失履行职责能力的；</w:t>
      </w:r>
    </w:p>
    <w:p w:rsidR="00DC336A" w:rsidRDefault="00F73EF1">
      <w:pPr>
        <w:adjustRightInd w:val="0"/>
        <w:spacing w:line="580" w:lineRule="exact"/>
        <w:ind w:firstLineChars="200" w:firstLine="640"/>
        <w:rPr>
          <w:rFonts w:ascii="仿宋_GB2312" w:hAnsi="Arial" w:cs="Arial"/>
          <w:color w:val="000000" w:themeColor="text1"/>
        </w:rPr>
      </w:pPr>
      <w:r>
        <w:rPr>
          <w:rFonts w:ascii="仿宋_GB2312" w:hAnsi="Arial" w:cs="Arial" w:hint="eastAsia"/>
          <w:color w:val="000000" w:themeColor="text1"/>
        </w:rPr>
        <w:t>（八）不遵守管理规约、拒不履行业主义务的；</w:t>
      </w:r>
    </w:p>
    <w:p w:rsidR="00DC336A" w:rsidRDefault="00F73EF1">
      <w:pPr>
        <w:adjustRightInd w:val="0"/>
        <w:spacing w:line="580" w:lineRule="exact"/>
        <w:ind w:firstLineChars="200" w:firstLine="640"/>
        <w:rPr>
          <w:rFonts w:ascii="仿宋_GB2312" w:hAnsi="Arial" w:cs="Arial"/>
          <w:color w:val="000000" w:themeColor="text1"/>
        </w:rPr>
      </w:pPr>
      <w:r>
        <w:rPr>
          <w:rFonts w:ascii="仿宋_GB2312" w:hAnsi="Arial" w:cs="Arial" w:hint="eastAsia"/>
          <w:color w:val="000000" w:themeColor="text1"/>
        </w:rPr>
        <w:t>（九）拒不执行法院判决被纳入失信被执行人名单尚未及时撤销的；</w:t>
      </w:r>
    </w:p>
    <w:p w:rsidR="00DC336A" w:rsidRDefault="00F73EF1">
      <w:pPr>
        <w:adjustRightInd w:val="0"/>
        <w:spacing w:line="580" w:lineRule="exact"/>
        <w:ind w:firstLineChars="200" w:firstLine="640"/>
        <w:rPr>
          <w:rFonts w:ascii="仿宋_GB2312" w:hAnsi="Arial" w:cs="Arial"/>
          <w:color w:val="000000" w:themeColor="text1"/>
        </w:rPr>
      </w:pPr>
      <w:r>
        <w:rPr>
          <w:rFonts w:ascii="仿宋_GB2312" w:hAnsi="Arial" w:cs="Arial" w:hint="eastAsia"/>
          <w:color w:val="000000" w:themeColor="text1"/>
        </w:rPr>
        <w:t>（十）在物业管理区域内违反消防有关法律法规被有关主管部门或者机构责令整改尚未整改到位的；</w:t>
      </w:r>
    </w:p>
    <w:p w:rsidR="00DC336A" w:rsidRDefault="00F73EF1">
      <w:pPr>
        <w:adjustRightInd w:val="0"/>
        <w:spacing w:line="580" w:lineRule="exact"/>
        <w:ind w:firstLineChars="200" w:firstLine="640"/>
        <w:rPr>
          <w:rFonts w:ascii="仿宋_GB2312" w:hAnsi="Arial" w:cs="Arial"/>
          <w:color w:val="000000" w:themeColor="text1"/>
        </w:rPr>
      </w:pPr>
      <w:r>
        <w:rPr>
          <w:rFonts w:ascii="仿宋_GB2312" w:hAnsi="Arial" w:cs="Arial" w:hint="eastAsia"/>
          <w:color w:val="000000" w:themeColor="text1"/>
        </w:rPr>
        <w:t>（十一）在物业管理区域内存在违法违规搭建、装饰装修等行为被有关主管部门责令整改尚未整改到位的；</w:t>
      </w:r>
    </w:p>
    <w:p w:rsidR="00DC336A" w:rsidRDefault="00F73EF1">
      <w:pPr>
        <w:spacing w:line="580" w:lineRule="exact"/>
        <w:ind w:firstLineChars="200" w:firstLine="640"/>
        <w:rPr>
          <w:rFonts w:ascii="仿宋_GB2312" w:hAnsi="黑体" w:cs="Arial"/>
          <w:color w:val="000000" w:themeColor="text1"/>
          <w:szCs w:val="32"/>
        </w:rPr>
      </w:pPr>
      <w:r>
        <w:rPr>
          <w:rFonts w:ascii="仿宋_GB2312" w:hAnsi="Arial" w:cs="Arial" w:hint="eastAsia"/>
          <w:color w:val="000000" w:themeColor="text1"/>
        </w:rPr>
        <w:t>（十二）</w:t>
      </w:r>
      <w:r>
        <w:rPr>
          <w:rFonts w:ascii="仿宋_GB2312" w:hAnsi="黑体" w:cs="Arial" w:hint="eastAsia"/>
          <w:color w:val="000000" w:themeColor="text1"/>
          <w:szCs w:val="32"/>
        </w:rPr>
        <w:t>违反生活垃圾分类管理规定被有关主管部门责令整改拒不改正的；</w:t>
      </w:r>
    </w:p>
    <w:p w:rsidR="00DC336A" w:rsidRDefault="00F73EF1">
      <w:pPr>
        <w:spacing w:line="580" w:lineRule="exact"/>
        <w:ind w:firstLineChars="200" w:firstLine="640"/>
        <w:rPr>
          <w:rFonts w:ascii="仿宋_GB2312" w:hAnsi="黑体" w:cs="Arial"/>
          <w:color w:val="000000" w:themeColor="text1"/>
          <w:szCs w:val="32"/>
        </w:rPr>
      </w:pPr>
      <w:r>
        <w:rPr>
          <w:rFonts w:ascii="仿宋_GB2312" w:hAnsi="Arial" w:cs="Arial" w:hint="eastAsia"/>
          <w:color w:val="000000" w:themeColor="text1"/>
        </w:rPr>
        <w:t>（十三）</w:t>
      </w:r>
      <w:r>
        <w:rPr>
          <w:rFonts w:ascii="仿宋_GB2312" w:hAnsi="黑体" w:cs="Arial" w:hint="eastAsia"/>
          <w:color w:val="000000" w:themeColor="text1"/>
          <w:szCs w:val="32"/>
        </w:rPr>
        <w:t>违反养犬管理规定被有关主管部门责令整改拒不改正的；</w:t>
      </w:r>
    </w:p>
    <w:p w:rsidR="00DC336A" w:rsidRDefault="00F73EF1">
      <w:pPr>
        <w:adjustRightInd w:val="0"/>
        <w:spacing w:line="580" w:lineRule="exact"/>
        <w:ind w:firstLineChars="200" w:firstLine="640"/>
        <w:rPr>
          <w:rFonts w:ascii="仿宋_GB2312" w:hAnsi="Arial" w:cs="Arial"/>
          <w:color w:val="000000" w:themeColor="text1"/>
        </w:rPr>
      </w:pPr>
      <w:r>
        <w:rPr>
          <w:rFonts w:ascii="仿宋_GB2312" w:hAnsi="Arial" w:cs="Arial" w:hint="eastAsia"/>
          <w:color w:val="000000" w:themeColor="text1"/>
        </w:rPr>
        <w:t>（十四）其他情形：</w:t>
      </w:r>
      <w:r>
        <w:rPr>
          <w:rFonts w:ascii="仿宋_GB2312" w:hAnsi="Arial" w:cs="Arial" w:hint="eastAsia"/>
          <w:color w:val="000000" w:themeColor="text1"/>
        </w:rPr>
        <w:t>(1)</w:t>
      </w:r>
      <w:r>
        <w:rPr>
          <w:rFonts w:ascii="仿宋_GB2312" w:hAnsi="Arial" w:cs="Arial" w:hint="eastAsia"/>
          <w:color w:val="000000" w:themeColor="text1"/>
          <w:u w:val="single"/>
        </w:rPr>
        <w:t xml:space="preserve">                         </w:t>
      </w:r>
      <w:r>
        <w:rPr>
          <w:rFonts w:ascii="仿宋_GB2312" w:hAnsi="Arial" w:cs="Arial" w:hint="eastAsia"/>
          <w:color w:val="000000" w:themeColor="text1"/>
        </w:rPr>
        <w:t>；</w:t>
      </w:r>
    </w:p>
    <w:p w:rsidR="00DC336A" w:rsidRDefault="00F73EF1">
      <w:pPr>
        <w:adjustRightInd w:val="0"/>
        <w:spacing w:line="580" w:lineRule="exact"/>
        <w:ind w:firstLineChars="200" w:firstLine="640"/>
        <w:rPr>
          <w:rFonts w:ascii="仿宋_GB2312" w:hAnsi="Arial" w:cs="Arial"/>
          <w:color w:val="000000" w:themeColor="text1"/>
        </w:rPr>
      </w:pPr>
      <w:r>
        <w:rPr>
          <w:rFonts w:ascii="仿宋_GB2312" w:hAnsi="Arial" w:cs="Arial" w:hint="eastAsia"/>
          <w:color w:val="000000" w:themeColor="text1"/>
        </w:rPr>
        <w:t>(2)</w:t>
      </w:r>
      <w:r>
        <w:rPr>
          <w:rFonts w:ascii="仿宋_GB2312" w:hAnsi="Arial" w:cs="Arial" w:hint="eastAsia"/>
          <w:color w:val="000000" w:themeColor="text1"/>
          <w:u w:val="single"/>
        </w:rPr>
        <w:t xml:space="preserve">                                           </w:t>
      </w:r>
      <w:r>
        <w:rPr>
          <w:rFonts w:ascii="仿宋_GB2312" w:hAnsi="Arial" w:cs="Arial" w:hint="eastAsia"/>
          <w:color w:val="000000" w:themeColor="text1"/>
        </w:rPr>
        <w:t>；</w:t>
      </w:r>
    </w:p>
    <w:p w:rsidR="00DC336A" w:rsidRDefault="00F73EF1">
      <w:pPr>
        <w:adjustRightInd w:val="0"/>
        <w:spacing w:line="580" w:lineRule="exact"/>
        <w:ind w:firstLineChars="200" w:firstLine="640"/>
        <w:rPr>
          <w:rFonts w:ascii="仿宋_GB2312" w:hAnsi="Arial" w:cs="Arial"/>
          <w:color w:val="000000" w:themeColor="text1"/>
        </w:rPr>
      </w:pPr>
      <w:r>
        <w:rPr>
          <w:rFonts w:ascii="仿宋_GB2312" w:hAnsi="Arial" w:cs="Arial" w:hint="eastAsia"/>
          <w:color w:val="000000" w:themeColor="text1"/>
        </w:rPr>
        <w:t>(3)</w:t>
      </w:r>
      <w:r>
        <w:rPr>
          <w:rFonts w:ascii="仿宋_GB2312" w:hAnsi="Arial" w:cs="Arial" w:hint="eastAsia"/>
          <w:color w:val="000000" w:themeColor="text1"/>
          <w:u w:val="single"/>
        </w:rPr>
        <w:t xml:space="preserve">                                           </w:t>
      </w:r>
      <w:r>
        <w:rPr>
          <w:rFonts w:ascii="仿宋_GB2312" w:hAnsi="Arial" w:cs="Arial" w:hint="eastAsia"/>
          <w:color w:val="000000" w:themeColor="text1"/>
        </w:rPr>
        <w:t>。</w:t>
      </w:r>
    </w:p>
    <w:p w:rsidR="00DC336A" w:rsidRDefault="00F73EF1">
      <w:pPr>
        <w:spacing w:line="580" w:lineRule="exact"/>
        <w:ind w:firstLineChars="200" w:firstLine="640"/>
        <w:rPr>
          <w:rFonts w:ascii="仿宋_GB2312" w:hAnsi="Arial" w:cs="Arial"/>
          <w:color w:val="000000" w:themeColor="text1"/>
        </w:rPr>
      </w:pPr>
      <w:r>
        <w:rPr>
          <w:rFonts w:ascii="仿宋_GB2312" w:hAnsi="黑体" w:cs="Arial" w:hint="eastAsia"/>
          <w:color w:val="000000" w:themeColor="text1"/>
        </w:rPr>
        <w:t>业主委员会成员资格</w:t>
      </w:r>
      <w:r>
        <w:rPr>
          <w:rFonts w:ascii="仿宋_GB2312" w:hAnsi="黑体" w:cs="Arial" w:hint="eastAsia"/>
          <w:color w:val="000000" w:themeColor="text1"/>
        </w:rPr>
        <w:t>终止或者被罢免的，应当在三日内将其使用、保管的文件、印章以及其他属于全体业主所有的财物移交业主委员会。业主委员会应当在三十日内将有关事项书面报告</w:t>
      </w:r>
      <w:r>
        <w:rPr>
          <w:rFonts w:ascii="仿宋_GB2312" w:hint="eastAsia"/>
          <w:color w:val="000000" w:themeColor="text1"/>
        </w:rPr>
        <w:t>镇人民政府（街道办事处）。</w:t>
      </w:r>
    </w:p>
    <w:p w:rsidR="00DC336A" w:rsidRDefault="00F73EF1" w:rsidP="00ED4C27">
      <w:pPr>
        <w:spacing w:line="580" w:lineRule="exact"/>
        <w:ind w:firstLineChars="200" w:firstLine="643"/>
        <w:rPr>
          <w:rFonts w:ascii="仿宋_GB2312"/>
          <w:color w:val="FF0000"/>
        </w:rPr>
      </w:pPr>
      <w:r>
        <w:rPr>
          <w:rFonts w:ascii="仿宋_GB2312" w:hint="eastAsia"/>
          <w:b/>
          <w:color w:val="000000" w:themeColor="text1"/>
        </w:rPr>
        <w:t>第二十七条</w:t>
      </w:r>
      <w:r>
        <w:rPr>
          <w:rFonts w:ascii="仿宋_GB2312" w:hint="eastAsia"/>
          <w:color w:val="000000" w:themeColor="text1"/>
        </w:rPr>
        <w:t xml:space="preserve">  </w:t>
      </w:r>
      <w:r>
        <w:rPr>
          <w:rFonts w:ascii="仿宋_GB2312" w:hint="eastAsia"/>
          <w:color w:val="000000" w:themeColor="text1"/>
        </w:rPr>
        <w:t>业主委员会在其任期届满前九十日至</w:t>
      </w:r>
      <w:r>
        <w:rPr>
          <w:rFonts w:ascii="仿宋_GB2312"/>
          <w:color w:val="000000" w:themeColor="text1"/>
          <w:u w:val="single"/>
        </w:rPr>
        <w:t xml:space="preserve">    </w:t>
      </w:r>
      <w:r>
        <w:rPr>
          <w:rFonts w:ascii="仿宋_GB2312"/>
          <w:color w:val="FF0000"/>
        </w:rPr>
        <w:t xml:space="preserve"> </w:t>
      </w:r>
    </w:p>
    <w:p w:rsidR="00DC336A" w:rsidRDefault="00F73EF1">
      <w:pPr>
        <w:spacing w:line="580" w:lineRule="exact"/>
        <w:rPr>
          <w:rFonts w:ascii="仿宋_GB2312"/>
          <w:color w:val="000000" w:themeColor="text1"/>
        </w:rPr>
      </w:pPr>
      <w:r>
        <w:rPr>
          <w:rFonts w:ascii="仿宋_GB2312" w:hint="eastAsia"/>
          <w:color w:val="000000" w:themeColor="text1"/>
        </w:rPr>
        <w:t>（</w:t>
      </w:r>
      <w:r>
        <w:rPr>
          <w:rFonts w:ascii="仿宋_GB2312" w:hAnsi="Arial" w:cs="Arial" w:hint="eastAsia"/>
          <w:color w:val="000000" w:themeColor="text1"/>
          <w:szCs w:val="32"/>
        </w:rPr>
        <w:t>□</w:t>
      </w:r>
      <w:r>
        <w:rPr>
          <w:rFonts w:ascii="仿宋_GB2312" w:hint="eastAsia"/>
          <w:color w:val="000000" w:themeColor="text1"/>
        </w:rPr>
        <w:t>一百五十日）内，应当书面告知镇人民政府（街道办事处），</w:t>
      </w:r>
      <w:r>
        <w:rPr>
          <w:rFonts w:ascii="仿宋_GB2312" w:hAnsi="黑体" w:hint="eastAsia"/>
          <w:color w:val="000000" w:themeColor="text1"/>
        </w:rPr>
        <w:t>镇人民政府（街道办事处）应当指导和协助业主委员会按照首次业主大会筹备组的规定成立换届选举小组。</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换届选举小组应当及时组织召开业主大会会议，按照本议事规则规定选举产生新一届业主委员会。</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业主委员会任期届满、新一届业主委员会产生之前，</w:t>
      </w:r>
      <w:r>
        <w:rPr>
          <w:rFonts w:ascii="仿宋_GB2312" w:hAnsi="黑体" w:hint="eastAsia"/>
          <w:color w:val="000000" w:themeColor="text1"/>
        </w:rPr>
        <w:t>居（村）民委员会在镇人民政府（街道办事处）的指导下，组织业主共同讨论决定物业管理事项</w:t>
      </w:r>
      <w:r>
        <w:rPr>
          <w:rFonts w:ascii="仿宋_GB2312" w:hint="eastAsia"/>
          <w:color w:val="000000" w:themeColor="text1"/>
        </w:rPr>
        <w:t>。</w:t>
      </w:r>
    </w:p>
    <w:p w:rsidR="00DC336A" w:rsidRDefault="00F73EF1">
      <w:pPr>
        <w:spacing w:line="580" w:lineRule="exact"/>
        <w:ind w:firstLineChars="200" w:firstLine="640"/>
        <w:rPr>
          <w:rFonts w:ascii="仿宋_GB2312" w:hAnsi="黑体"/>
          <w:color w:val="000000" w:themeColor="text1"/>
        </w:rPr>
      </w:pPr>
      <w:r>
        <w:rPr>
          <w:rFonts w:ascii="仿宋_GB2312" w:hAnsi="黑体" w:hint="eastAsia"/>
          <w:color w:val="000000" w:themeColor="text1"/>
        </w:rPr>
        <w:t>业主委员会任期届满、全体成员集体辞职或者被依法罢免，但未成立新一届业主委员会，且业主委员会在其停止履行职责之日仍是公共收益管理者的，业主委员会自停止履行职责之日起不得使用公共收益。</w:t>
      </w:r>
    </w:p>
    <w:p w:rsidR="00DC336A" w:rsidRDefault="00F73EF1" w:rsidP="00ED4C27">
      <w:pPr>
        <w:spacing w:line="580" w:lineRule="exact"/>
        <w:ind w:firstLineChars="200" w:firstLine="643"/>
        <w:rPr>
          <w:rFonts w:ascii="仿宋_GB2312"/>
          <w:color w:val="000000" w:themeColor="text1"/>
        </w:rPr>
      </w:pPr>
      <w:r>
        <w:rPr>
          <w:rFonts w:ascii="仿宋_GB2312" w:hAnsi="黑体" w:hint="eastAsia"/>
          <w:b/>
          <w:color w:val="000000" w:themeColor="text1"/>
        </w:rPr>
        <w:t>第二十八条</w:t>
      </w:r>
      <w:r>
        <w:rPr>
          <w:rFonts w:ascii="仿宋_GB2312" w:hint="eastAsia"/>
          <w:color w:val="000000" w:themeColor="text1"/>
        </w:rPr>
        <w:t xml:space="preserve">  </w:t>
      </w:r>
      <w:r>
        <w:rPr>
          <w:rFonts w:ascii="仿宋_GB2312" w:hint="eastAsia"/>
          <w:color w:val="000000" w:themeColor="text1"/>
        </w:rPr>
        <w:t>换届选举小组成立后至新一届业主委员会成立之前，业主委员会不得就解聘、选（续）聘物业服务人组织召开业主大会会议。</w:t>
      </w:r>
    </w:p>
    <w:p w:rsidR="00DC336A" w:rsidRDefault="00F73EF1">
      <w:pPr>
        <w:spacing w:line="580" w:lineRule="exact"/>
        <w:ind w:firstLine="640"/>
        <w:jc w:val="left"/>
        <w:rPr>
          <w:rFonts w:ascii="仿宋_GB2312" w:hAnsi="黑体"/>
          <w:color w:val="000000" w:themeColor="text1"/>
        </w:rPr>
      </w:pPr>
      <w:r>
        <w:rPr>
          <w:rFonts w:ascii="仿宋_GB2312" w:hAnsi="黑体" w:hint="eastAsia"/>
          <w:color w:val="000000" w:themeColor="text1"/>
        </w:rPr>
        <w:t>本业主大会、业主委员会管理公共收益的，</w:t>
      </w:r>
      <w:r>
        <w:rPr>
          <w:rFonts w:ascii="仿宋_GB2312" w:hAnsi="Arial" w:cs="Arial" w:hint="eastAsia"/>
          <w:color w:val="000000" w:themeColor="text1"/>
          <w:szCs w:val="32"/>
        </w:rPr>
        <w:t>本</w:t>
      </w:r>
      <w:r>
        <w:rPr>
          <w:rFonts w:ascii="仿宋_GB2312" w:hAnsi="黑体" w:hint="eastAsia"/>
          <w:color w:val="000000" w:themeColor="text1"/>
        </w:rPr>
        <w:t>业主大会、业主委员会委托有资质</w:t>
      </w:r>
      <w:r>
        <w:rPr>
          <w:rFonts w:ascii="仿宋_GB2312" w:hAnsi="黑体" w:hint="eastAsia"/>
          <w:color w:val="000000" w:themeColor="text1"/>
        </w:rPr>
        <w:t>的第三方机构对公共收益的收支情况、业主委员会工作经费进行换届财务审计，</w:t>
      </w:r>
      <w:r>
        <w:rPr>
          <w:rFonts w:ascii="仿宋_GB2312" w:hint="eastAsia"/>
          <w:color w:val="000000" w:themeColor="text1"/>
        </w:rPr>
        <w:t>（□是</w:t>
      </w:r>
      <w:r>
        <w:rPr>
          <w:rFonts w:ascii="仿宋_GB2312" w:hAnsi="黑体" w:hint="eastAsia"/>
          <w:color w:val="000000" w:themeColor="text1"/>
        </w:rPr>
        <w:t>/</w:t>
      </w:r>
      <w:r>
        <w:rPr>
          <w:rFonts w:ascii="仿宋_GB2312" w:hAnsi="黑体" w:hint="eastAsia"/>
          <w:color w:val="000000" w:themeColor="text1"/>
        </w:rPr>
        <w:t>□否）进行年度财务审计。审计费用从</w:t>
      </w:r>
      <w:r>
        <w:rPr>
          <w:rFonts w:ascii="仿宋_GB2312" w:hint="eastAsia"/>
          <w:color w:val="000000" w:themeColor="text1"/>
        </w:rPr>
        <w:t>【（□从公共收益中列支</w:t>
      </w:r>
      <w:r>
        <w:rPr>
          <w:rFonts w:ascii="仿宋_GB2312" w:hint="eastAsia"/>
          <w:color w:val="000000" w:themeColor="text1"/>
        </w:rPr>
        <w:t>/</w:t>
      </w:r>
      <w:r>
        <w:rPr>
          <w:rFonts w:ascii="仿宋_GB2312" w:hint="eastAsia"/>
          <w:color w:val="000000" w:themeColor="text1"/>
        </w:rPr>
        <w:t>□由全体业主分摊）（可复选）】。</w:t>
      </w:r>
    </w:p>
    <w:p w:rsidR="00DC336A" w:rsidRDefault="00F73EF1" w:rsidP="00ED4C27">
      <w:pPr>
        <w:spacing w:line="580" w:lineRule="exact"/>
        <w:ind w:firstLineChars="200" w:firstLine="643"/>
        <w:rPr>
          <w:rFonts w:ascii="仿宋_GB2312"/>
          <w:color w:val="000000" w:themeColor="text1"/>
        </w:rPr>
      </w:pPr>
      <w:r>
        <w:rPr>
          <w:rFonts w:ascii="仿宋_GB2312" w:hint="eastAsia"/>
          <w:b/>
          <w:color w:val="000000" w:themeColor="text1"/>
        </w:rPr>
        <w:t>第二十九条</w:t>
      </w:r>
      <w:r>
        <w:rPr>
          <w:rFonts w:ascii="仿宋_GB2312" w:hint="eastAsia"/>
          <w:color w:val="000000" w:themeColor="text1"/>
        </w:rPr>
        <w:t xml:space="preserve">  </w:t>
      </w:r>
      <w:r>
        <w:rPr>
          <w:rFonts w:ascii="仿宋_GB2312" w:hint="eastAsia"/>
          <w:color w:val="000000" w:themeColor="text1"/>
        </w:rPr>
        <w:t>新一届业主委员会依法成立后，业主委员会应当在十日内将其使用和保管的所有文件、财物、印章移交新一届业主委员会，并做好其他交接工作。</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对不按时移交的，镇人民政府（街道办事处）应当责令其限期移交；拒不移交的，所在地的公安机关应当协助移交。</w:t>
      </w:r>
    </w:p>
    <w:p w:rsidR="00DC336A" w:rsidRDefault="00F73EF1" w:rsidP="00ED4C27">
      <w:pPr>
        <w:spacing w:line="580" w:lineRule="exact"/>
        <w:ind w:firstLineChars="200" w:firstLine="643"/>
        <w:rPr>
          <w:rFonts w:ascii="仿宋_GB2312"/>
          <w:color w:val="000000" w:themeColor="text1"/>
        </w:rPr>
      </w:pPr>
      <w:r>
        <w:rPr>
          <w:rFonts w:ascii="仿宋_GB2312" w:hint="eastAsia"/>
          <w:b/>
          <w:color w:val="000000" w:themeColor="text1"/>
        </w:rPr>
        <w:t>第三十条</w:t>
      </w:r>
      <w:r>
        <w:rPr>
          <w:rFonts w:ascii="仿宋_GB2312" w:hint="eastAsia"/>
          <w:color w:val="000000" w:themeColor="text1"/>
        </w:rPr>
        <w:t xml:space="preserve">  </w:t>
      </w:r>
      <w:r>
        <w:rPr>
          <w:rFonts w:ascii="仿宋_GB2312" w:hint="eastAsia"/>
          <w:color w:val="000000" w:themeColor="text1"/>
        </w:rPr>
        <w:t>本物业管理区域（□是</w:t>
      </w:r>
      <w:r>
        <w:rPr>
          <w:rFonts w:ascii="仿宋_GB2312" w:hint="eastAsia"/>
          <w:color w:val="000000" w:themeColor="text1"/>
        </w:rPr>
        <w:t>/</w:t>
      </w:r>
      <w:r>
        <w:rPr>
          <w:rFonts w:ascii="仿宋_GB2312" w:hint="eastAsia"/>
          <w:color w:val="000000" w:themeColor="text1"/>
        </w:rPr>
        <w:t>□否）设立业主监事（会），监督业主委员会的工作。业主监事（会</w:t>
      </w:r>
      <w:r>
        <w:rPr>
          <w:rFonts w:ascii="仿宋_GB2312" w:hint="eastAsia"/>
          <w:color w:val="000000" w:themeColor="text1"/>
        </w:rPr>
        <w:t>）可以参照业主委员会的选举方式产生。结合本物业管理区域的情况，业主大会采用第</w:t>
      </w:r>
      <w:r>
        <w:rPr>
          <w:rFonts w:ascii="仿宋_GB2312" w:hint="eastAsia"/>
          <w:color w:val="000000" w:themeColor="text1"/>
          <w:u w:val="single"/>
        </w:rPr>
        <w:t xml:space="preserve">   </w:t>
      </w:r>
      <w:r>
        <w:rPr>
          <w:rFonts w:ascii="仿宋_GB2312" w:hint="eastAsia"/>
          <w:color w:val="000000" w:themeColor="text1"/>
        </w:rPr>
        <w:t>种模式设立业主监事（会）。</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（一）设一名业主监事，由其履行业主监事有关职责；</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（二）设立业主监事会，由</w:t>
      </w:r>
      <w:r>
        <w:rPr>
          <w:rFonts w:ascii="仿宋_GB2312" w:hint="eastAsia"/>
          <w:color w:val="000000" w:themeColor="text1"/>
        </w:rPr>
        <w:t>5</w:t>
      </w:r>
      <w:r>
        <w:rPr>
          <w:rFonts w:ascii="仿宋_GB2312" w:hint="eastAsia"/>
          <w:color w:val="000000" w:themeColor="text1"/>
        </w:rPr>
        <w:t>名业主监事组成。由业主监事中推选一名监事担任业主监事会召集人。</w:t>
      </w:r>
    </w:p>
    <w:p w:rsidR="00DC336A" w:rsidRDefault="00F73EF1" w:rsidP="00ED4C27">
      <w:pPr>
        <w:spacing w:line="580" w:lineRule="exact"/>
        <w:ind w:firstLineChars="200" w:firstLine="643"/>
        <w:rPr>
          <w:rFonts w:ascii="仿宋_GB2312"/>
          <w:color w:val="000000" w:themeColor="text1"/>
        </w:rPr>
      </w:pPr>
      <w:r>
        <w:rPr>
          <w:rFonts w:ascii="仿宋_GB2312" w:hint="eastAsia"/>
          <w:b/>
          <w:color w:val="000000" w:themeColor="text1"/>
        </w:rPr>
        <w:t>第三十一条</w:t>
      </w:r>
      <w:r>
        <w:rPr>
          <w:rFonts w:ascii="仿宋_GB2312" w:hint="eastAsia"/>
          <w:color w:val="000000" w:themeColor="text1"/>
        </w:rPr>
        <w:t xml:space="preserve">  </w:t>
      </w:r>
      <w:r>
        <w:rPr>
          <w:rFonts w:ascii="仿宋_GB2312" w:hint="eastAsia"/>
          <w:color w:val="000000" w:themeColor="text1"/>
        </w:rPr>
        <w:t>本业主监事（会）履行下列职责：</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（一）接受、收集业主对业主大会、业主委员会的意见、建议；</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（二）查阅业主委员会工作、财务记录，监督业主委员会的工作和财务状况；</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（三）接受业主对业主委员会、业主委员会成员的投诉，并决定是否启动调查程序；</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（四）列席业主大会、业主委员会会议，就特定的事项提出意见和建议；</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（五）对本物业管理区域内实施的具体项目进行监督；</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（六）监督业主大会决定的执行情况；</w:t>
      </w:r>
    </w:p>
    <w:p w:rsidR="00DC336A" w:rsidRDefault="00F73EF1">
      <w:pPr>
        <w:spacing w:line="580" w:lineRule="exact"/>
        <w:ind w:firstLineChars="200" w:firstLine="640"/>
        <w:rPr>
          <w:rFonts w:ascii="仿宋_GB2312"/>
          <w:color w:val="000000" w:themeColor="text1"/>
        </w:rPr>
      </w:pPr>
      <w:r>
        <w:rPr>
          <w:rFonts w:ascii="仿宋_GB2312" w:hint="eastAsia"/>
          <w:color w:val="000000" w:themeColor="text1"/>
        </w:rPr>
        <w:t>（七）</w:t>
      </w:r>
      <w:r>
        <w:rPr>
          <w:rFonts w:ascii="仿宋_GB2312" w:hint="eastAsia"/>
          <w:color w:val="000000" w:themeColor="text1"/>
          <w:u w:val="single"/>
        </w:rPr>
        <w:t xml:space="preserve">                                        </w:t>
      </w:r>
      <w:r>
        <w:rPr>
          <w:rFonts w:ascii="仿宋_GB2312" w:hint="eastAsia"/>
          <w:color w:val="000000" w:themeColor="text1"/>
        </w:rPr>
        <w:t>。</w:t>
      </w:r>
    </w:p>
    <w:p w:rsidR="00DC336A" w:rsidRDefault="00DC336A">
      <w:pPr>
        <w:spacing w:line="580" w:lineRule="exact"/>
        <w:ind w:firstLineChars="200" w:firstLine="640"/>
        <w:rPr>
          <w:rFonts w:ascii="仿宋_GB2312"/>
          <w:color w:val="000000" w:themeColor="text1"/>
        </w:rPr>
      </w:pPr>
    </w:p>
    <w:p w:rsidR="00DC336A" w:rsidRDefault="00F73EF1">
      <w:pPr>
        <w:spacing w:line="580" w:lineRule="exact"/>
        <w:jc w:val="center"/>
        <w:rPr>
          <w:rFonts w:ascii="黑体" w:eastAsia="黑体" w:hAnsi="黑体" w:cs="Arial"/>
          <w:bCs/>
          <w:color w:val="000000" w:themeColor="text1"/>
        </w:rPr>
      </w:pPr>
      <w:r>
        <w:rPr>
          <w:rFonts w:ascii="黑体" w:eastAsia="黑体" w:hAnsi="黑体" w:cs="Arial" w:hint="eastAsia"/>
          <w:bCs/>
          <w:color w:val="000000" w:themeColor="text1"/>
        </w:rPr>
        <w:t>第三章</w:t>
      </w:r>
      <w:r>
        <w:rPr>
          <w:rFonts w:ascii="黑体" w:eastAsia="黑体" w:hAnsi="黑体" w:cs="Arial" w:hint="eastAsia"/>
          <w:bCs/>
          <w:color w:val="000000" w:themeColor="text1"/>
        </w:rPr>
        <w:t xml:space="preserve">  </w:t>
      </w:r>
      <w:r>
        <w:rPr>
          <w:rFonts w:ascii="黑体" w:eastAsia="黑体" w:hAnsi="黑体" w:cs="Arial" w:hint="eastAsia"/>
          <w:bCs/>
          <w:color w:val="000000" w:themeColor="text1"/>
        </w:rPr>
        <w:t>附</w:t>
      </w:r>
      <w:r>
        <w:rPr>
          <w:rFonts w:ascii="黑体" w:eastAsia="黑体" w:hAnsi="黑体" w:cs="Arial" w:hint="eastAsia"/>
          <w:bCs/>
          <w:color w:val="000000" w:themeColor="text1"/>
        </w:rPr>
        <w:t xml:space="preserve"> </w:t>
      </w:r>
      <w:r>
        <w:rPr>
          <w:rFonts w:ascii="黑体" w:eastAsia="黑体" w:hAnsi="黑体" w:cs="Arial" w:hint="eastAsia"/>
          <w:bCs/>
          <w:color w:val="000000" w:themeColor="text1"/>
        </w:rPr>
        <w:t>则</w:t>
      </w:r>
    </w:p>
    <w:p w:rsidR="00DC336A" w:rsidRDefault="00DC336A">
      <w:pPr>
        <w:spacing w:line="580" w:lineRule="exact"/>
        <w:jc w:val="center"/>
        <w:rPr>
          <w:color w:val="000000" w:themeColor="text1"/>
        </w:rPr>
      </w:pPr>
    </w:p>
    <w:p w:rsidR="00DC336A" w:rsidRDefault="00F73EF1" w:rsidP="00ED4C27">
      <w:pPr>
        <w:spacing w:line="580" w:lineRule="exact"/>
        <w:ind w:firstLineChars="200" w:firstLine="643"/>
        <w:rPr>
          <w:rFonts w:ascii="仿宋_GB2312" w:hAnsi="Arial" w:cs="Arial"/>
          <w:b/>
          <w:color w:val="000000" w:themeColor="text1"/>
        </w:rPr>
      </w:pPr>
      <w:r>
        <w:rPr>
          <w:rFonts w:ascii="仿宋_GB2312" w:hAnsi="Arial" w:cs="Arial" w:hint="eastAsia"/>
          <w:b/>
          <w:color w:val="000000" w:themeColor="text1"/>
        </w:rPr>
        <w:t>第三十二条</w:t>
      </w:r>
      <w:r>
        <w:rPr>
          <w:rFonts w:ascii="仿宋_GB2312" w:hAnsi="Arial" w:cs="Arial" w:hint="eastAsia"/>
          <w:b/>
          <w:color w:val="000000" w:themeColor="text1"/>
        </w:rPr>
        <w:t xml:space="preserve">  </w:t>
      </w:r>
      <w:r>
        <w:rPr>
          <w:rFonts w:ascii="仿宋_GB2312" w:hAnsi="Arial" w:cs="Arial" w:hint="eastAsia"/>
          <w:color w:val="000000" w:themeColor="text1"/>
        </w:rPr>
        <w:t>本议事规则对本物业管理区域内的业主具有约束力。</w:t>
      </w:r>
    </w:p>
    <w:p w:rsidR="00DC336A" w:rsidRDefault="00F73EF1">
      <w:pPr>
        <w:spacing w:line="580" w:lineRule="exact"/>
        <w:ind w:firstLineChars="200" w:firstLine="640"/>
        <w:rPr>
          <w:rFonts w:ascii="仿宋_GB2312" w:hAnsi="Arial" w:cs="Arial"/>
          <w:b/>
          <w:color w:val="000000" w:themeColor="text1"/>
        </w:rPr>
      </w:pPr>
      <w:r>
        <w:rPr>
          <w:rFonts w:ascii="仿宋_GB2312" w:hAnsi="Arial" w:cs="Arial" w:hint="eastAsia"/>
          <w:color w:val="000000" w:themeColor="text1"/>
        </w:rPr>
        <w:t>本议事规则自业主大会会议通过之日起生效。</w:t>
      </w:r>
    </w:p>
    <w:p w:rsidR="00DC336A" w:rsidRDefault="00F73EF1" w:rsidP="00ED4C27">
      <w:pPr>
        <w:spacing w:line="580" w:lineRule="exact"/>
        <w:ind w:firstLineChars="200" w:firstLine="643"/>
        <w:rPr>
          <w:rFonts w:ascii="仿宋_GB2312" w:hAnsi="Arial" w:cs="Arial"/>
          <w:color w:val="000000" w:themeColor="text1"/>
        </w:rPr>
      </w:pPr>
      <w:r>
        <w:rPr>
          <w:rFonts w:ascii="仿宋_GB2312" w:hAnsi="Arial" w:cs="Arial" w:hint="eastAsia"/>
          <w:b/>
          <w:bCs/>
          <w:color w:val="000000" w:themeColor="text1"/>
        </w:rPr>
        <w:t>第三十三条</w:t>
      </w:r>
      <w:r>
        <w:rPr>
          <w:rFonts w:ascii="仿宋_GB2312" w:hAnsi="Arial" w:cs="Arial" w:hint="eastAsia"/>
          <w:b/>
          <w:color w:val="000000" w:themeColor="text1"/>
        </w:rPr>
        <w:t xml:space="preserve">  </w:t>
      </w:r>
      <w:r>
        <w:rPr>
          <w:rFonts w:ascii="仿宋_GB2312" w:hAnsi="Arial" w:cs="Arial" w:hint="eastAsia"/>
          <w:color w:val="000000" w:themeColor="text1"/>
        </w:rPr>
        <w:t>本议事规则对公告和公示的期限未作具体规定且相关法律法规未作规定的，期限不少于七日。</w:t>
      </w:r>
    </w:p>
    <w:p w:rsidR="00DC336A" w:rsidRDefault="00F73EF1" w:rsidP="00DC336A">
      <w:pPr>
        <w:spacing w:line="580" w:lineRule="exact"/>
        <w:ind w:firstLineChars="200" w:firstLine="643"/>
        <w:rPr>
          <w:color w:val="000000" w:themeColor="text1"/>
        </w:rPr>
      </w:pPr>
      <w:r>
        <w:rPr>
          <w:rFonts w:ascii="仿宋_GB2312" w:hAnsi="黑体" w:cs="Arial" w:hint="eastAsia"/>
          <w:b/>
          <w:color w:val="000000" w:themeColor="text1"/>
        </w:rPr>
        <w:t>第三十四条</w:t>
      </w:r>
      <w:r>
        <w:rPr>
          <w:rFonts w:ascii="仿宋_GB2312" w:hAnsi="黑体" w:cs="Arial" w:hint="eastAsia"/>
          <w:color w:val="000000" w:themeColor="text1"/>
        </w:rPr>
        <w:t xml:space="preserve">  </w:t>
      </w:r>
      <w:r>
        <w:rPr>
          <w:rFonts w:ascii="仿宋_GB2312" w:hAnsi="Arial" w:cs="Arial" w:hint="eastAsia"/>
          <w:color w:val="000000" w:themeColor="text1"/>
        </w:rPr>
        <w:t>本议事规则未尽事项由业主大会补充。业主大会表决通过的补充内容为本规则的组成部分。</w:t>
      </w:r>
    </w:p>
    <w:sectPr w:rsidR="00DC336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EF1" w:rsidRDefault="00F73EF1">
      <w:r>
        <w:separator/>
      </w:r>
    </w:p>
  </w:endnote>
  <w:endnote w:type="continuationSeparator" w:id="0">
    <w:p w:rsidR="00F73EF1" w:rsidRDefault="00F7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36A" w:rsidRDefault="00ED4C27">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36A" w:rsidRDefault="00F73EF1">
                          <w:pPr>
                            <w:pStyle w:val="a5"/>
                          </w:pPr>
                          <w:r>
                            <w:fldChar w:fldCharType="begin"/>
                          </w:r>
                          <w:r>
                            <w:instrText xml:space="preserve"> PAGE  \* MERGEFORMAT </w:instrText>
                          </w:r>
                          <w:r>
                            <w:fldChar w:fldCharType="separate"/>
                          </w:r>
                          <w:r>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" filled="f" stroked="f">
              <v:textbox style="mso-fit-shape-to-text:t" inset="0,0,0,0">
                <w:txbxContent>
                  <w:p w:rsidR="00DC336A" w:rsidRDefault="00F73EF1">
                    <w:pPr>
                      <w:pStyle w:val="a5"/>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EF1" w:rsidRDefault="00F73EF1">
      <w:r>
        <w:separator/>
      </w:r>
    </w:p>
  </w:footnote>
  <w:footnote w:type="continuationSeparator" w:id="0">
    <w:p w:rsidR="00F73EF1" w:rsidRDefault="00F73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17"/>
    <w:rsid w:val="A637951A"/>
    <w:rsid w:val="B4B6F25C"/>
    <w:rsid w:val="B7AA7F8E"/>
    <w:rsid w:val="BD65D822"/>
    <w:rsid w:val="D6FFCD5B"/>
    <w:rsid w:val="DD7E0CE6"/>
    <w:rsid w:val="DF7F1CE0"/>
    <w:rsid w:val="DFDF93FE"/>
    <w:rsid w:val="EF3F245A"/>
    <w:rsid w:val="EF57B17F"/>
    <w:rsid w:val="F4DFBF31"/>
    <w:rsid w:val="F7FE4516"/>
    <w:rsid w:val="F7FFB001"/>
    <w:rsid w:val="FDAF5EE4"/>
    <w:rsid w:val="FEFBFB17"/>
    <w:rsid w:val="FEFCD13B"/>
    <w:rsid w:val="FF9F6585"/>
    <w:rsid w:val="FFFFFBCB"/>
    <w:rsid w:val="0000336E"/>
    <w:rsid w:val="000055C0"/>
    <w:rsid w:val="0002459A"/>
    <w:rsid w:val="0003796D"/>
    <w:rsid w:val="00041B3B"/>
    <w:rsid w:val="0004350F"/>
    <w:rsid w:val="00045BD1"/>
    <w:rsid w:val="00056025"/>
    <w:rsid w:val="00083541"/>
    <w:rsid w:val="00083A5C"/>
    <w:rsid w:val="00085C97"/>
    <w:rsid w:val="000906C4"/>
    <w:rsid w:val="00096BDB"/>
    <w:rsid w:val="000A4F27"/>
    <w:rsid w:val="000A77B5"/>
    <w:rsid w:val="000B7591"/>
    <w:rsid w:val="000C55C9"/>
    <w:rsid w:val="000D5C01"/>
    <w:rsid w:val="000D7194"/>
    <w:rsid w:val="000F4B61"/>
    <w:rsid w:val="000F6049"/>
    <w:rsid w:val="00103597"/>
    <w:rsid w:val="00104DE3"/>
    <w:rsid w:val="00110FC8"/>
    <w:rsid w:val="001117E6"/>
    <w:rsid w:val="001125FC"/>
    <w:rsid w:val="00114025"/>
    <w:rsid w:val="00116E9E"/>
    <w:rsid w:val="00137928"/>
    <w:rsid w:val="00144088"/>
    <w:rsid w:val="00146A6F"/>
    <w:rsid w:val="00150EFA"/>
    <w:rsid w:val="00157DA7"/>
    <w:rsid w:val="001736EB"/>
    <w:rsid w:val="0017566A"/>
    <w:rsid w:val="00181969"/>
    <w:rsid w:val="00183581"/>
    <w:rsid w:val="001965CE"/>
    <w:rsid w:val="00196E48"/>
    <w:rsid w:val="001B4170"/>
    <w:rsid w:val="001B5223"/>
    <w:rsid w:val="001D50F5"/>
    <w:rsid w:val="001E6446"/>
    <w:rsid w:val="001F14C9"/>
    <w:rsid w:val="001F7275"/>
    <w:rsid w:val="001F7927"/>
    <w:rsid w:val="00202B48"/>
    <w:rsid w:val="00212861"/>
    <w:rsid w:val="002506A5"/>
    <w:rsid w:val="0025597E"/>
    <w:rsid w:val="002603E9"/>
    <w:rsid w:val="00265214"/>
    <w:rsid w:val="00267F17"/>
    <w:rsid w:val="0028193D"/>
    <w:rsid w:val="00290FF7"/>
    <w:rsid w:val="00293DEA"/>
    <w:rsid w:val="002A2867"/>
    <w:rsid w:val="002A3768"/>
    <w:rsid w:val="002A4B09"/>
    <w:rsid w:val="002A73C1"/>
    <w:rsid w:val="002C2CC3"/>
    <w:rsid w:val="002C3ADE"/>
    <w:rsid w:val="002C56D1"/>
    <w:rsid w:val="002C6A82"/>
    <w:rsid w:val="002D0CF8"/>
    <w:rsid w:val="002F63BC"/>
    <w:rsid w:val="00304765"/>
    <w:rsid w:val="00351077"/>
    <w:rsid w:val="0035227C"/>
    <w:rsid w:val="00356E6A"/>
    <w:rsid w:val="0037201A"/>
    <w:rsid w:val="00375AC5"/>
    <w:rsid w:val="00377162"/>
    <w:rsid w:val="00380DD6"/>
    <w:rsid w:val="00386C3C"/>
    <w:rsid w:val="003922FA"/>
    <w:rsid w:val="003B47F3"/>
    <w:rsid w:val="003C3915"/>
    <w:rsid w:val="003C5D3A"/>
    <w:rsid w:val="003D0E9E"/>
    <w:rsid w:val="003D7DA7"/>
    <w:rsid w:val="003F1A88"/>
    <w:rsid w:val="003F70E2"/>
    <w:rsid w:val="00414517"/>
    <w:rsid w:val="004153E0"/>
    <w:rsid w:val="00424E44"/>
    <w:rsid w:val="00425605"/>
    <w:rsid w:val="00432E51"/>
    <w:rsid w:val="00447BE9"/>
    <w:rsid w:val="00457DC6"/>
    <w:rsid w:val="004607AB"/>
    <w:rsid w:val="00466183"/>
    <w:rsid w:val="004667B2"/>
    <w:rsid w:val="0048366A"/>
    <w:rsid w:val="00483D2B"/>
    <w:rsid w:val="00485DA4"/>
    <w:rsid w:val="004A4C46"/>
    <w:rsid w:val="004C1710"/>
    <w:rsid w:val="004C25EB"/>
    <w:rsid w:val="004D0AD4"/>
    <w:rsid w:val="004E3EE3"/>
    <w:rsid w:val="004F001F"/>
    <w:rsid w:val="004F739D"/>
    <w:rsid w:val="00502475"/>
    <w:rsid w:val="00516CED"/>
    <w:rsid w:val="00532C79"/>
    <w:rsid w:val="00543B41"/>
    <w:rsid w:val="00547FED"/>
    <w:rsid w:val="005674B4"/>
    <w:rsid w:val="00574959"/>
    <w:rsid w:val="00577B20"/>
    <w:rsid w:val="00590C11"/>
    <w:rsid w:val="005A253B"/>
    <w:rsid w:val="005B38E2"/>
    <w:rsid w:val="005B3DAB"/>
    <w:rsid w:val="005D0B57"/>
    <w:rsid w:val="005D46A3"/>
    <w:rsid w:val="005E7641"/>
    <w:rsid w:val="005F231E"/>
    <w:rsid w:val="005F54C4"/>
    <w:rsid w:val="005F5D42"/>
    <w:rsid w:val="00606B1B"/>
    <w:rsid w:val="00614C53"/>
    <w:rsid w:val="00615D3A"/>
    <w:rsid w:val="00620841"/>
    <w:rsid w:val="006266B6"/>
    <w:rsid w:val="00630CB9"/>
    <w:rsid w:val="0065029C"/>
    <w:rsid w:val="006560DC"/>
    <w:rsid w:val="00663B17"/>
    <w:rsid w:val="006757DD"/>
    <w:rsid w:val="00682E84"/>
    <w:rsid w:val="00684F56"/>
    <w:rsid w:val="006A4CCE"/>
    <w:rsid w:val="006B5063"/>
    <w:rsid w:val="006E13FC"/>
    <w:rsid w:val="006E1BDB"/>
    <w:rsid w:val="006F20F5"/>
    <w:rsid w:val="007013D7"/>
    <w:rsid w:val="00715DD5"/>
    <w:rsid w:val="00722173"/>
    <w:rsid w:val="00732331"/>
    <w:rsid w:val="00741CFB"/>
    <w:rsid w:val="00744692"/>
    <w:rsid w:val="00746FBC"/>
    <w:rsid w:val="00747D97"/>
    <w:rsid w:val="00767189"/>
    <w:rsid w:val="00776AD4"/>
    <w:rsid w:val="0078023B"/>
    <w:rsid w:val="00782925"/>
    <w:rsid w:val="0078546B"/>
    <w:rsid w:val="007873B3"/>
    <w:rsid w:val="00797F9D"/>
    <w:rsid w:val="007B65E7"/>
    <w:rsid w:val="007F67C4"/>
    <w:rsid w:val="007F7E33"/>
    <w:rsid w:val="00801BD0"/>
    <w:rsid w:val="00835496"/>
    <w:rsid w:val="00847A64"/>
    <w:rsid w:val="00855321"/>
    <w:rsid w:val="00871A1F"/>
    <w:rsid w:val="00872302"/>
    <w:rsid w:val="00877194"/>
    <w:rsid w:val="008837E7"/>
    <w:rsid w:val="00886E27"/>
    <w:rsid w:val="008A1EC8"/>
    <w:rsid w:val="008A4ADC"/>
    <w:rsid w:val="008B3292"/>
    <w:rsid w:val="008B32C5"/>
    <w:rsid w:val="008C0448"/>
    <w:rsid w:val="008C1EB4"/>
    <w:rsid w:val="008D13CD"/>
    <w:rsid w:val="008D2590"/>
    <w:rsid w:val="008E0EC6"/>
    <w:rsid w:val="008E6764"/>
    <w:rsid w:val="008F6A40"/>
    <w:rsid w:val="00904C79"/>
    <w:rsid w:val="00907BB5"/>
    <w:rsid w:val="00915CE4"/>
    <w:rsid w:val="00920B60"/>
    <w:rsid w:val="0092515B"/>
    <w:rsid w:val="009258ED"/>
    <w:rsid w:val="00926078"/>
    <w:rsid w:val="00932BC5"/>
    <w:rsid w:val="00945939"/>
    <w:rsid w:val="00956AD3"/>
    <w:rsid w:val="00976E97"/>
    <w:rsid w:val="00977D3C"/>
    <w:rsid w:val="00981876"/>
    <w:rsid w:val="00996A45"/>
    <w:rsid w:val="009A4606"/>
    <w:rsid w:val="009A4CFF"/>
    <w:rsid w:val="009A5456"/>
    <w:rsid w:val="009B3EAC"/>
    <w:rsid w:val="009B79B4"/>
    <w:rsid w:val="009C0BF6"/>
    <w:rsid w:val="009C2F31"/>
    <w:rsid w:val="009C5B0F"/>
    <w:rsid w:val="009D4358"/>
    <w:rsid w:val="009E4B74"/>
    <w:rsid w:val="009F0846"/>
    <w:rsid w:val="009F0B66"/>
    <w:rsid w:val="009F7FED"/>
    <w:rsid w:val="00A11063"/>
    <w:rsid w:val="00A21205"/>
    <w:rsid w:val="00A3778E"/>
    <w:rsid w:val="00A549EA"/>
    <w:rsid w:val="00A7361B"/>
    <w:rsid w:val="00A7462F"/>
    <w:rsid w:val="00A772B4"/>
    <w:rsid w:val="00A80F69"/>
    <w:rsid w:val="00A85B3D"/>
    <w:rsid w:val="00A8784F"/>
    <w:rsid w:val="00A931F7"/>
    <w:rsid w:val="00AA49CF"/>
    <w:rsid w:val="00AA6FD2"/>
    <w:rsid w:val="00AB1665"/>
    <w:rsid w:val="00AC2EEC"/>
    <w:rsid w:val="00AC50A3"/>
    <w:rsid w:val="00AC7AB8"/>
    <w:rsid w:val="00AD175E"/>
    <w:rsid w:val="00AD7E59"/>
    <w:rsid w:val="00AF5053"/>
    <w:rsid w:val="00AF79EA"/>
    <w:rsid w:val="00B34D93"/>
    <w:rsid w:val="00B44330"/>
    <w:rsid w:val="00B6035A"/>
    <w:rsid w:val="00B719B7"/>
    <w:rsid w:val="00B93A93"/>
    <w:rsid w:val="00BA4CFC"/>
    <w:rsid w:val="00BB7770"/>
    <w:rsid w:val="00BC1E5D"/>
    <w:rsid w:val="00BD30EA"/>
    <w:rsid w:val="00C42B20"/>
    <w:rsid w:val="00C45F7D"/>
    <w:rsid w:val="00C54106"/>
    <w:rsid w:val="00C67A55"/>
    <w:rsid w:val="00C72A02"/>
    <w:rsid w:val="00C95CBF"/>
    <w:rsid w:val="00CA36F0"/>
    <w:rsid w:val="00CA60E4"/>
    <w:rsid w:val="00CB31B8"/>
    <w:rsid w:val="00CB4E3F"/>
    <w:rsid w:val="00CB74D0"/>
    <w:rsid w:val="00CC69BF"/>
    <w:rsid w:val="00CD30EF"/>
    <w:rsid w:val="00CD476D"/>
    <w:rsid w:val="00CD4791"/>
    <w:rsid w:val="00D1707A"/>
    <w:rsid w:val="00D36A68"/>
    <w:rsid w:val="00D5365B"/>
    <w:rsid w:val="00D61162"/>
    <w:rsid w:val="00D64741"/>
    <w:rsid w:val="00D750AC"/>
    <w:rsid w:val="00D76E33"/>
    <w:rsid w:val="00D8704A"/>
    <w:rsid w:val="00DA66DE"/>
    <w:rsid w:val="00DB0F47"/>
    <w:rsid w:val="00DB35D9"/>
    <w:rsid w:val="00DB3D03"/>
    <w:rsid w:val="00DC3046"/>
    <w:rsid w:val="00DC336A"/>
    <w:rsid w:val="00DC6626"/>
    <w:rsid w:val="00DD288F"/>
    <w:rsid w:val="00DE5619"/>
    <w:rsid w:val="00DF25D5"/>
    <w:rsid w:val="00DF47F5"/>
    <w:rsid w:val="00E12F5D"/>
    <w:rsid w:val="00E17CAF"/>
    <w:rsid w:val="00E2254F"/>
    <w:rsid w:val="00E30FC4"/>
    <w:rsid w:val="00E3170E"/>
    <w:rsid w:val="00E420CE"/>
    <w:rsid w:val="00E42A72"/>
    <w:rsid w:val="00E43DDA"/>
    <w:rsid w:val="00E62FD2"/>
    <w:rsid w:val="00E71C03"/>
    <w:rsid w:val="00E77D15"/>
    <w:rsid w:val="00E830B8"/>
    <w:rsid w:val="00EA103D"/>
    <w:rsid w:val="00EB7BD4"/>
    <w:rsid w:val="00EC0F88"/>
    <w:rsid w:val="00EC56E2"/>
    <w:rsid w:val="00EC67A2"/>
    <w:rsid w:val="00ED419B"/>
    <w:rsid w:val="00ED4C27"/>
    <w:rsid w:val="00F067E5"/>
    <w:rsid w:val="00F102A8"/>
    <w:rsid w:val="00F1639E"/>
    <w:rsid w:val="00F31126"/>
    <w:rsid w:val="00F31C55"/>
    <w:rsid w:val="00F354F8"/>
    <w:rsid w:val="00F367CB"/>
    <w:rsid w:val="00F36CA7"/>
    <w:rsid w:val="00F46868"/>
    <w:rsid w:val="00F6654A"/>
    <w:rsid w:val="00F733D8"/>
    <w:rsid w:val="00F73EF1"/>
    <w:rsid w:val="00F8771E"/>
    <w:rsid w:val="00FA04B3"/>
    <w:rsid w:val="00FA30CD"/>
    <w:rsid w:val="00FC12E0"/>
    <w:rsid w:val="00FD0D85"/>
    <w:rsid w:val="00FD7D07"/>
    <w:rsid w:val="00FF052A"/>
    <w:rsid w:val="00FF0ABE"/>
    <w:rsid w:val="1FFFC2F7"/>
    <w:rsid w:val="3A5B8E0F"/>
    <w:rsid w:val="40E55A45"/>
    <w:rsid w:val="4FDD37C9"/>
    <w:rsid w:val="56B9ACF4"/>
    <w:rsid w:val="5B7F7478"/>
    <w:rsid w:val="6C224A7B"/>
    <w:rsid w:val="6D313320"/>
    <w:rsid w:val="77FB8108"/>
    <w:rsid w:val="7ED6C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authorities"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pPr>
      <w:ind w:leftChars="200" w:left="420"/>
    </w:pPr>
    <w:rPr>
      <w:rFonts w:eastAsia="宋体"/>
      <w:sz w:val="21"/>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Char">
    <w:name w:val="批注框文本 Char"/>
    <w:basedOn w:val="a0"/>
    <w:link w:val="a4"/>
    <w:uiPriority w:val="99"/>
    <w:semiHidden/>
    <w:qFormat/>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authorities"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pPr>
      <w:ind w:leftChars="200" w:left="420"/>
    </w:pPr>
    <w:rPr>
      <w:rFonts w:eastAsia="宋体"/>
      <w:sz w:val="21"/>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Char">
    <w:name w:val="批注框文本 Char"/>
    <w:basedOn w:val="a0"/>
    <w:link w:val="a4"/>
    <w:uiPriority w:val="99"/>
    <w:semiHidden/>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1062</Words>
  <Characters>6060</Characters>
  <Application>Microsoft Office Word</Application>
  <DocSecurity>0</DocSecurity>
  <Lines>50</Lines>
  <Paragraphs>14</Paragraphs>
  <ScaleCrop>false</ScaleCrop>
  <Company>Microsoft</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李宏旋</cp:lastModifiedBy>
  <cp:revision>2</cp:revision>
  <cp:lastPrinted>2022-06-14T01:47:00Z</cp:lastPrinted>
  <dcterms:created xsi:type="dcterms:W3CDTF">2022-09-20T03:08:00Z</dcterms:created>
  <dcterms:modified xsi:type="dcterms:W3CDTF">2022-09-20T03:08:00Z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54578B8A6EF84E898CB44450EB32E858</vt:lpwstr>
  </property>
</Properties>
</file>